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D" w:rsidRDefault="002A2A5D">
      <w:bookmarkStart w:id="0" w:name="_GoBack"/>
      <w:bookmarkEnd w:id="0"/>
    </w:p>
    <w:tbl>
      <w:tblPr>
        <w:tblW w:w="4912" w:type="pct"/>
        <w:tblCellMar>
          <w:left w:w="0" w:type="dxa"/>
          <w:right w:w="0" w:type="dxa"/>
        </w:tblCellMar>
        <w:tblLook w:val="01E0" w:firstRow="1" w:lastRow="1" w:firstColumn="1" w:lastColumn="1" w:noHBand="0" w:noVBand="0"/>
      </w:tblPr>
      <w:tblGrid>
        <w:gridCol w:w="751"/>
        <w:gridCol w:w="150"/>
        <w:gridCol w:w="5762"/>
        <w:gridCol w:w="2249"/>
      </w:tblGrid>
      <w:tr w:rsidR="00482DC6" w:rsidTr="007106FB">
        <w:trPr>
          <w:trHeight w:val="294"/>
        </w:trPr>
        <w:tc>
          <w:tcPr>
            <w:tcW w:w="421" w:type="pct"/>
            <w:hideMark/>
          </w:tcPr>
          <w:p w:rsidR="00482DC6" w:rsidRDefault="00482DC6" w:rsidP="0098610C">
            <w:pPr>
              <w:rPr>
                <w:b/>
              </w:rPr>
            </w:pPr>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C2069D">
                  <w:t>2020/530-00558</w:t>
                </w:r>
              </w:sdtContent>
            </w:sdt>
            <w:r>
              <w:t xml:space="preserve"> </w:t>
            </w:r>
            <w:bookmarkEnd w:id="1"/>
          </w:p>
        </w:tc>
        <w:tc>
          <w:tcPr>
            <w:tcW w:w="126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C2069D">
                  <w:t>05/02/2020</w:t>
                </w:r>
              </w:sdtContent>
            </w:sdt>
            <w:r>
              <w:t xml:space="preserve"> </w:t>
            </w:r>
            <w:bookmarkEnd w:id="2"/>
            <w:r>
              <w:t xml:space="preserve"> </w:t>
            </w:r>
          </w:p>
        </w:tc>
      </w:tr>
      <w:tr w:rsidR="00482DC6" w:rsidTr="007106FB">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7106FB">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495" w:type="pct"/>
                <w:gridSpan w:val="2"/>
              </w:tcPr>
              <w:p w:rsidR="00482DC6" w:rsidRDefault="004609E7" w:rsidP="0098610C">
                <w:r>
                  <w:t>Avustralya Zararlı Kontrolü  Hk.</w:t>
                </w:r>
              </w:p>
            </w:tc>
          </w:sdtContent>
        </w:sdt>
      </w:tr>
    </w:tbl>
    <w:p w:rsidR="00CA0A79" w:rsidRDefault="00CA0A79"/>
    <w:p w:rsidR="00CA0A79" w:rsidRDefault="00CA0A79"/>
    <w:p w:rsidR="007106FB" w:rsidRPr="0071455D" w:rsidRDefault="007106FB" w:rsidP="007106FB"/>
    <w:p w:rsidR="007106FB" w:rsidRPr="0071455D" w:rsidRDefault="007106FB" w:rsidP="007106FB">
      <w:pPr>
        <w:tabs>
          <w:tab w:val="left" w:pos="851"/>
        </w:tabs>
        <w:autoSpaceDE w:val="0"/>
        <w:autoSpaceDN w:val="0"/>
        <w:adjustRightInd w:val="0"/>
        <w:jc w:val="right"/>
        <w:rPr>
          <w:b/>
          <w:u w:val="single"/>
        </w:rPr>
      </w:pPr>
      <w:r w:rsidRPr="0071455D">
        <w:rPr>
          <w:b/>
          <w:u w:val="single"/>
        </w:rPr>
        <w:t>E-POSTA</w:t>
      </w:r>
    </w:p>
    <w:p w:rsidR="007106FB" w:rsidRPr="00C57333" w:rsidRDefault="007106FB" w:rsidP="007106FB">
      <w:pPr>
        <w:numPr>
          <w:ilvl w:val="12"/>
          <w:numId w:val="0"/>
        </w:numPr>
        <w:tabs>
          <w:tab w:val="left" w:pos="709"/>
        </w:tabs>
        <w:jc w:val="right"/>
        <w:rPr>
          <w:b/>
          <w:u w:val="single"/>
        </w:rPr>
      </w:pPr>
    </w:p>
    <w:p w:rsidR="007106FB" w:rsidRPr="00C57333" w:rsidRDefault="007106FB" w:rsidP="007106FB">
      <w:pPr>
        <w:tabs>
          <w:tab w:val="left" w:pos="851"/>
        </w:tabs>
        <w:jc w:val="center"/>
        <w:rPr>
          <w:b/>
        </w:rPr>
      </w:pPr>
      <w:r w:rsidRPr="00C57333">
        <w:rPr>
          <w:b/>
        </w:rPr>
        <w:t>KARADENİZ İHRACATÇI BİRLİKLERİ ÜYELERİNE SİRKÜLER</w:t>
      </w:r>
    </w:p>
    <w:p w:rsidR="007106FB" w:rsidRPr="00C57333" w:rsidRDefault="007106FB" w:rsidP="007106FB">
      <w:pPr>
        <w:jc w:val="center"/>
        <w:rPr>
          <w:b/>
          <w:bCs/>
          <w:u w:val="single"/>
        </w:rPr>
      </w:pPr>
      <w:r w:rsidRPr="00C57333">
        <w:rPr>
          <w:b/>
          <w:bCs/>
          <w:u w:val="single"/>
        </w:rPr>
        <w:t>2020 / 05</w:t>
      </w:r>
      <w:r>
        <w:rPr>
          <w:b/>
          <w:bCs/>
          <w:u w:val="single"/>
        </w:rPr>
        <w:t>9</w:t>
      </w:r>
    </w:p>
    <w:p w:rsidR="007106FB" w:rsidRPr="00C57333" w:rsidRDefault="007106FB" w:rsidP="007106FB">
      <w:pPr>
        <w:tabs>
          <w:tab w:val="left" w:pos="851"/>
        </w:tabs>
        <w:ind w:firstLine="851"/>
        <w:jc w:val="both"/>
        <w:rPr>
          <w:b/>
          <w:bCs/>
          <w:u w:val="single"/>
        </w:rPr>
      </w:pPr>
    </w:p>
    <w:p w:rsidR="007106FB" w:rsidRPr="00C57333" w:rsidRDefault="007106FB" w:rsidP="007106FB">
      <w:pPr>
        <w:tabs>
          <w:tab w:val="left" w:pos="851"/>
        </w:tabs>
        <w:ind w:firstLine="851"/>
        <w:jc w:val="both"/>
      </w:pPr>
      <w:r w:rsidRPr="00C57333">
        <w:t>Sayın üyemiz,</w:t>
      </w:r>
    </w:p>
    <w:p w:rsidR="007106FB" w:rsidRPr="00C57333" w:rsidRDefault="007106FB" w:rsidP="007106FB">
      <w:pPr>
        <w:tabs>
          <w:tab w:val="left" w:pos="851"/>
        </w:tabs>
        <w:ind w:firstLine="851"/>
        <w:jc w:val="both"/>
      </w:pPr>
      <w:r w:rsidRPr="00C57333">
        <w:t xml:space="preserve"> </w:t>
      </w:r>
    </w:p>
    <w:p w:rsidR="007106FB" w:rsidRDefault="007106FB" w:rsidP="007106FB">
      <w:pPr>
        <w:autoSpaceDE w:val="0"/>
        <w:autoSpaceDN w:val="0"/>
        <w:adjustRightInd w:val="0"/>
        <w:ind w:firstLine="851"/>
        <w:jc w:val="both"/>
        <w:rPr>
          <w:color w:val="000000"/>
        </w:rPr>
      </w:pPr>
      <w:r>
        <w:rPr>
          <w:rFonts w:eastAsiaTheme="minorHAnsi"/>
          <w:lang w:eastAsia="en-US"/>
        </w:rPr>
        <w:t>Ticaret Bakanlığı İhracat Genel Müdürlüğü’nün bir yazısına atfen, Türkiye İhracatçılar Meclisi’nden</w:t>
      </w:r>
      <w:r w:rsidRPr="00C57333">
        <w:rPr>
          <w:rFonts w:eastAsiaTheme="minorHAnsi"/>
          <w:lang w:eastAsia="en-US"/>
        </w:rPr>
        <w:t xml:space="preserve"> </w:t>
      </w:r>
      <w:r w:rsidRPr="00C57333">
        <w:rPr>
          <w:color w:val="000000"/>
        </w:rPr>
        <w:t xml:space="preserve">alınan </w:t>
      </w:r>
      <w:r>
        <w:rPr>
          <w:color w:val="000000"/>
        </w:rPr>
        <w:t>04</w:t>
      </w:r>
      <w:r w:rsidRPr="00C57333">
        <w:rPr>
          <w:color w:val="000000"/>
        </w:rPr>
        <w:t>/0</w:t>
      </w:r>
      <w:r>
        <w:rPr>
          <w:color w:val="000000"/>
        </w:rPr>
        <w:t>2</w:t>
      </w:r>
      <w:r w:rsidRPr="00C57333">
        <w:rPr>
          <w:color w:val="000000"/>
        </w:rPr>
        <w:t xml:space="preserve">/2020 tarih </w:t>
      </w:r>
      <w:r>
        <w:rPr>
          <w:color w:val="000000"/>
        </w:rPr>
        <w:t>30-00335</w:t>
      </w:r>
      <w:r w:rsidRPr="00C57333">
        <w:rPr>
          <w:color w:val="000000"/>
        </w:rPr>
        <w:t xml:space="preserve"> sayılı yazıda;</w:t>
      </w:r>
    </w:p>
    <w:p w:rsidR="007106FB" w:rsidRPr="00C57333" w:rsidRDefault="007106FB" w:rsidP="007106FB">
      <w:pPr>
        <w:autoSpaceDE w:val="0"/>
        <w:autoSpaceDN w:val="0"/>
        <w:adjustRightInd w:val="0"/>
        <w:ind w:firstLine="851"/>
        <w:jc w:val="both"/>
      </w:pPr>
    </w:p>
    <w:p w:rsidR="007106FB" w:rsidRDefault="007106FB" w:rsidP="007106FB">
      <w:pPr>
        <w:tabs>
          <w:tab w:val="left" w:pos="851"/>
        </w:tabs>
        <w:autoSpaceDE w:val="0"/>
        <w:autoSpaceDN w:val="0"/>
        <w:adjustRightInd w:val="0"/>
        <w:ind w:firstLine="708"/>
        <w:jc w:val="both"/>
        <w:rPr>
          <w:rFonts w:eastAsiaTheme="minorHAnsi"/>
          <w:color w:val="0000FF"/>
          <w:lang w:eastAsia="en-US"/>
        </w:rPr>
      </w:pPr>
      <w:r>
        <w:rPr>
          <w:rFonts w:eastAsiaTheme="minorHAnsi"/>
          <w:lang w:eastAsia="en-US"/>
        </w:rPr>
        <w:t>Avustralya Federal Tarım Bakanlığı tarafından 2019-2020 döneminde "</w:t>
      </w:r>
      <w:r w:rsidR="00CA4046">
        <w:rPr>
          <w:rFonts w:eastAsiaTheme="minorHAnsi"/>
          <w:lang w:eastAsia="en-US"/>
        </w:rPr>
        <w:t>K</w:t>
      </w:r>
      <w:r>
        <w:rPr>
          <w:rFonts w:eastAsiaTheme="minorHAnsi"/>
          <w:lang w:eastAsia="en-US"/>
        </w:rPr>
        <w:t xml:space="preserve">ahverengi </w:t>
      </w:r>
      <w:r w:rsidR="00CA4046">
        <w:rPr>
          <w:rFonts w:eastAsiaTheme="minorHAnsi"/>
          <w:lang w:eastAsia="en-US"/>
        </w:rPr>
        <w:t>K</w:t>
      </w:r>
      <w:r>
        <w:rPr>
          <w:rFonts w:eastAsiaTheme="minorHAnsi"/>
          <w:lang w:eastAsia="en-US"/>
        </w:rPr>
        <w:t xml:space="preserve">okarca böceği – Brown marmorated stink bug (BMSB)" ile mücadele kapsamında ülkemizden muhtelif firmaların fumigasyon hizmeti sunmak için akredite edildiği, bahse konu yazıda devamla, Avustralya Federal Tarım Bakanlığı tarafından 24/01/2020 tarihinde yayınlanan 08-2020 sayılı duyuru ile Yakutlar Liman Hizmetleri İlaçlama Taş. San. ve Tic. Ltd. Sti. firmasının fumigasyon hizmeti sunma izninin askıya alındığı ve anılan firma tarafından fumigasyonu yapılan konteynerlerin Avustralya'ya varışını müteakip yeniden fumigasyonunun yapılacağı, yapılamayanların ise iade edileceği duyurusunun yapıldığı ifade edilmekte olup, duyuru metnine </w:t>
      </w:r>
      <w:hyperlink r:id="rId6" w:history="1">
        <w:r w:rsidRPr="00A12A15">
          <w:rPr>
            <w:rStyle w:val="Hyperlink"/>
            <w:rFonts w:eastAsiaTheme="minorHAnsi"/>
            <w:lang w:eastAsia="en-US"/>
          </w:rPr>
          <w:t>https://www.agriculture.gov.au/import/industry-advice/2020/08-2020</w:t>
        </w:r>
      </w:hyperlink>
      <w:r>
        <w:rPr>
          <w:rFonts w:eastAsiaTheme="minorHAnsi"/>
          <w:color w:val="0000FF"/>
          <w:lang w:eastAsia="en-US"/>
        </w:rPr>
        <w:t xml:space="preserve"> </w:t>
      </w:r>
      <w:r w:rsidRPr="00A6354A">
        <w:rPr>
          <w:rFonts w:eastAsiaTheme="minorHAnsi"/>
          <w:lang w:eastAsia="en-US"/>
        </w:rPr>
        <w:t>adresinden ulaşıldığı ifade edilmektedir</w:t>
      </w:r>
      <w:r>
        <w:rPr>
          <w:rFonts w:eastAsiaTheme="minorHAnsi"/>
          <w:color w:val="0000FF"/>
          <w:lang w:eastAsia="en-US"/>
        </w:rPr>
        <w:t>.</w:t>
      </w:r>
    </w:p>
    <w:p w:rsidR="007106FB" w:rsidRDefault="007106FB" w:rsidP="007106FB">
      <w:pPr>
        <w:autoSpaceDE w:val="0"/>
        <w:autoSpaceDN w:val="0"/>
        <w:adjustRightInd w:val="0"/>
        <w:ind w:firstLine="708"/>
        <w:jc w:val="both"/>
        <w:rPr>
          <w:lang w:eastAsia="en-US"/>
        </w:rPr>
      </w:pPr>
    </w:p>
    <w:p w:rsidR="007106FB" w:rsidRPr="00C57333" w:rsidRDefault="007106FB" w:rsidP="007106FB">
      <w:pPr>
        <w:tabs>
          <w:tab w:val="left" w:pos="851"/>
        </w:tabs>
        <w:ind w:firstLine="851"/>
        <w:jc w:val="both"/>
      </w:pPr>
      <w:r w:rsidRPr="00C57333">
        <w:t>Bilgilerinize sunarız.</w:t>
      </w:r>
    </w:p>
    <w:p w:rsidR="007106FB" w:rsidRPr="00C57333" w:rsidRDefault="007106FB" w:rsidP="007106FB">
      <w:pPr>
        <w:tabs>
          <w:tab w:val="left" w:pos="851"/>
        </w:tabs>
        <w:ind w:firstLine="709"/>
        <w:jc w:val="both"/>
      </w:pPr>
    </w:p>
    <w:p w:rsidR="007106FB" w:rsidRPr="00C57333" w:rsidRDefault="007106FB" w:rsidP="009D3BE3">
      <w:pPr>
        <w:autoSpaceDE w:val="0"/>
        <w:autoSpaceDN w:val="0"/>
        <w:adjustRightInd w:val="0"/>
        <w:ind w:firstLine="5103"/>
        <w:jc w:val="center"/>
        <w:rPr>
          <w:i/>
          <w:iCs/>
          <w:color w:val="000000"/>
        </w:rPr>
      </w:pPr>
      <w:r w:rsidRPr="00C57333">
        <w:rPr>
          <w:i/>
          <w:iCs/>
          <w:color w:val="000000"/>
        </w:rPr>
        <w:t>e-imzalıdır</w:t>
      </w:r>
    </w:p>
    <w:p w:rsidR="007106FB" w:rsidRPr="00C57333" w:rsidRDefault="007106FB" w:rsidP="007106FB">
      <w:pPr>
        <w:autoSpaceDE w:val="0"/>
        <w:autoSpaceDN w:val="0"/>
        <w:adjustRightInd w:val="0"/>
        <w:ind w:firstLine="5103"/>
        <w:jc w:val="center"/>
        <w:rPr>
          <w:b/>
          <w:bCs/>
          <w:color w:val="000000"/>
        </w:rPr>
      </w:pPr>
      <w:r>
        <w:rPr>
          <w:b/>
          <w:bCs/>
          <w:color w:val="000000"/>
        </w:rPr>
        <w:t>Şahin KURUL</w:t>
      </w:r>
    </w:p>
    <w:p w:rsidR="007106FB" w:rsidRPr="00C57333" w:rsidRDefault="007106FB" w:rsidP="007106FB">
      <w:pPr>
        <w:autoSpaceDE w:val="0"/>
        <w:autoSpaceDN w:val="0"/>
        <w:adjustRightInd w:val="0"/>
        <w:ind w:firstLine="5103"/>
        <w:jc w:val="center"/>
        <w:rPr>
          <w:b/>
          <w:bCs/>
          <w:color w:val="000000"/>
        </w:rPr>
      </w:pPr>
      <w:r w:rsidRPr="00C57333">
        <w:rPr>
          <w:b/>
          <w:bCs/>
          <w:color w:val="000000"/>
        </w:rPr>
        <w:t xml:space="preserve">Genel Sekreter </w:t>
      </w:r>
      <w:r>
        <w:rPr>
          <w:b/>
          <w:bCs/>
          <w:color w:val="000000"/>
        </w:rPr>
        <w:t>T</w:t>
      </w:r>
      <w:r w:rsidRPr="00C57333">
        <w:rPr>
          <w:b/>
          <w:bCs/>
          <w:color w:val="000000"/>
        </w:rPr>
        <w:t>.</w:t>
      </w:r>
    </w:p>
    <w:p w:rsidR="007106FB" w:rsidRPr="00C57333" w:rsidRDefault="007106FB" w:rsidP="007106FB">
      <w:pPr>
        <w:rPr>
          <w:b/>
          <w:bCs/>
          <w:color w:val="000000"/>
        </w:rPr>
      </w:pPr>
    </w:p>
    <w:sectPr w:rsidR="007106FB" w:rsidRPr="00C57333"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FA" w:rsidRDefault="00251FFA" w:rsidP="00CA0A79">
      <w:r>
        <w:separator/>
      </w:r>
    </w:p>
  </w:endnote>
  <w:endnote w:type="continuationSeparator" w:id="0">
    <w:p w:rsidR="00251FFA" w:rsidRDefault="00251FFA"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FA" w:rsidRDefault="00251FFA" w:rsidP="00CA0A79">
      <w:r>
        <w:separator/>
      </w:r>
    </w:p>
  </w:footnote>
  <w:footnote w:type="continuationSeparator" w:id="0">
    <w:p w:rsidR="00251FFA" w:rsidRDefault="00251FFA"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251FFA"/>
    <w:rsid w:val="002A2A5D"/>
    <w:rsid w:val="00332F28"/>
    <w:rsid w:val="0043655A"/>
    <w:rsid w:val="004609E7"/>
    <w:rsid w:val="004619D4"/>
    <w:rsid w:val="00463AFB"/>
    <w:rsid w:val="00482DC6"/>
    <w:rsid w:val="004E006D"/>
    <w:rsid w:val="005641F2"/>
    <w:rsid w:val="00572595"/>
    <w:rsid w:val="005A52B1"/>
    <w:rsid w:val="006909EE"/>
    <w:rsid w:val="006B0D6F"/>
    <w:rsid w:val="006D0263"/>
    <w:rsid w:val="007106FB"/>
    <w:rsid w:val="00800A03"/>
    <w:rsid w:val="00890693"/>
    <w:rsid w:val="009D3BE3"/>
    <w:rsid w:val="009D3D9E"/>
    <w:rsid w:val="00A9288E"/>
    <w:rsid w:val="00A950A1"/>
    <w:rsid w:val="00AF16B6"/>
    <w:rsid w:val="00B20F3F"/>
    <w:rsid w:val="00B40C74"/>
    <w:rsid w:val="00B472CF"/>
    <w:rsid w:val="00BE482E"/>
    <w:rsid w:val="00C2069D"/>
    <w:rsid w:val="00CA0A79"/>
    <w:rsid w:val="00CA4046"/>
    <w:rsid w:val="00CF6FC9"/>
    <w:rsid w:val="00D55236"/>
    <w:rsid w:val="00D678DA"/>
    <w:rsid w:val="00DA2F5C"/>
    <w:rsid w:val="00DB2741"/>
    <w:rsid w:val="00DC24E8"/>
    <w:rsid w:val="00E2768D"/>
    <w:rsid w:val="00E57DD9"/>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12EA1A-2287-42FC-97B4-E718BA26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zmlenmeyenBahsetme1">
    <w:name w:val="Çözümlenmeyen Bahsetme1"/>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7106FB"/>
    <w:rPr>
      <w:rFonts w:ascii="Tahoma" w:hAnsi="Tahoma" w:cs="Tahoma"/>
      <w:sz w:val="16"/>
      <w:szCs w:val="16"/>
    </w:rPr>
  </w:style>
  <w:style w:type="character" w:customStyle="1" w:styleId="BalloonTextChar">
    <w:name w:val="Balloon Text Char"/>
    <w:basedOn w:val="DefaultParagraphFont"/>
    <w:link w:val="BalloonText"/>
    <w:uiPriority w:val="99"/>
    <w:semiHidden/>
    <w:rsid w:val="007106F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iculture.gov.au/import/industry-advice/2020/08-2020"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038A"/>
    <w:rsid w:val="001916E5"/>
    <w:rsid w:val="0044313B"/>
    <w:rsid w:val="005203ED"/>
    <w:rsid w:val="006543CB"/>
    <w:rsid w:val="007D7B72"/>
    <w:rsid w:val="00A169FE"/>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149</Words>
  <Characters>1194</Characters>
  <Application>Microsoft Office Word</Application>
  <DocSecurity>0</DocSecurity>
  <Lines>44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Avustralya Zararlı Kontrolü  Hk.</dc:subject>
  <dc:creator>Kubra Aygun</dc:creator>
  <cp:keywords>05/02/2020</cp:keywords>
  <dc:description/>
  <cp:lastModifiedBy>SYSTEM</cp:lastModifiedBy>
  <cp:revision>11</cp:revision>
  <dcterms:created xsi:type="dcterms:W3CDTF">2018-07-03T05:56:00Z</dcterms:created>
  <dcterms:modified xsi:type="dcterms:W3CDTF">2020-02-05T09:04:00Z</dcterms:modified>
  <cp:category>2020/530-00558</cp:category>
</cp:coreProperties>
</file>