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5762"/>
        <w:gridCol w:w="2249"/>
      </w:tblGrid>
      <w:tr w:rsidR="00482DC6" w:rsidTr="00DE3406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F4293C">
                  <w:t>2020/659-00704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4293C">
                  <w:t>14/02/2020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DE3406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DE3406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495" w:type="pct"/>
                <w:gridSpan w:val="2"/>
              </w:tcPr>
              <w:p w:rsidR="00482DC6" w:rsidRDefault="008901CE" w:rsidP="0098610C">
                <w:r>
                  <w:t>Meksika Bilgilendirme Semineri Hk.</w:t>
                </w:r>
              </w:p>
            </w:tc>
          </w:sdtContent>
        </w:sdt>
      </w:tr>
    </w:tbl>
    <w:p w:rsidR="00A2381E" w:rsidRDefault="00A2381E" w:rsidP="00DE340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DE3406" w:rsidRPr="005861A4" w:rsidRDefault="00DE3406" w:rsidP="00DE340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DE3406" w:rsidRPr="005861A4" w:rsidRDefault="00DE3406" w:rsidP="00DE340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E3406" w:rsidRPr="005861A4" w:rsidRDefault="00DE3406" w:rsidP="00DE3406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DE3406" w:rsidRPr="005861A4" w:rsidRDefault="00DE3406" w:rsidP="00DE3406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>2020 /</w:t>
      </w:r>
      <w:r w:rsidR="00ED3D8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079</w:t>
      </w:r>
    </w:p>
    <w:p w:rsidR="00DE3406" w:rsidRPr="005861A4" w:rsidRDefault="00DE3406" w:rsidP="00DE3406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DE3406" w:rsidRDefault="00DE3406" w:rsidP="00ED3D89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DE3406" w:rsidRPr="005861A4" w:rsidRDefault="00DE3406" w:rsidP="00ED3D89">
      <w:pPr>
        <w:tabs>
          <w:tab w:val="left" w:pos="851"/>
        </w:tabs>
        <w:ind w:firstLine="851"/>
        <w:jc w:val="both"/>
      </w:pPr>
      <w:r w:rsidRPr="005861A4">
        <w:t xml:space="preserve"> </w:t>
      </w:r>
    </w:p>
    <w:p w:rsidR="00DE3406" w:rsidRDefault="00DE3406" w:rsidP="00ED3D89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İstanbul Maden ve Metaller İhracatçı Birlikleri Genel Sekreterliği’nden</w:t>
      </w:r>
      <w:r w:rsidR="00ED3D89">
        <w:rPr>
          <w:color w:val="000000"/>
        </w:rPr>
        <w:t xml:space="preserve"> </w:t>
      </w:r>
      <w:r w:rsidR="00ED3D89">
        <w:rPr>
          <w:sz w:val="23"/>
          <w:szCs w:val="23"/>
        </w:rPr>
        <w:t>(İMMİB)</w:t>
      </w:r>
      <w:r>
        <w:rPr>
          <w:color w:val="000000"/>
        </w:rPr>
        <w:t xml:space="preserve"> alınan 14/02/2020 tarih 117-3433 sayılı yazıda;</w:t>
      </w:r>
    </w:p>
    <w:p w:rsidR="00DE3406" w:rsidRDefault="00DE3406" w:rsidP="00ED3D89">
      <w:pPr>
        <w:pStyle w:val="Default"/>
        <w:ind w:firstLine="851"/>
      </w:pPr>
      <w:r>
        <w:t xml:space="preserve"> </w:t>
      </w:r>
    </w:p>
    <w:p w:rsidR="00DE3406" w:rsidRDefault="00956AB1" w:rsidP="00ED3D89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T.C. </w:t>
      </w:r>
      <w:r w:rsidR="00DE3406">
        <w:rPr>
          <w:sz w:val="23"/>
          <w:szCs w:val="23"/>
        </w:rPr>
        <w:t>Ti</w:t>
      </w:r>
      <w:r>
        <w:rPr>
          <w:sz w:val="23"/>
          <w:szCs w:val="23"/>
        </w:rPr>
        <w:t>caret Bakanlığı koordinasyonu ve</w:t>
      </w:r>
      <w:r w:rsidR="00DE3406">
        <w:rPr>
          <w:sz w:val="23"/>
          <w:szCs w:val="23"/>
        </w:rPr>
        <w:t xml:space="preserve"> </w:t>
      </w:r>
      <w:r w:rsidR="00C67E90">
        <w:rPr>
          <w:sz w:val="23"/>
          <w:szCs w:val="23"/>
        </w:rPr>
        <w:t xml:space="preserve">Genel Sekreterlikleri </w:t>
      </w:r>
      <w:r w:rsidR="00DE3406">
        <w:rPr>
          <w:sz w:val="23"/>
          <w:szCs w:val="23"/>
        </w:rPr>
        <w:t xml:space="preserve">organizasyonunda, Ticaret Bakanlığı yetkilileri tarafından, </w:t>
      </w:r>
      <w:r w:rsidR="00DE3406">
        <w:rPr>
          <w:b/>
          <w:bCs/>
          <w:sz w:val="23"/>
          <w:szCs w:val="23"/>
        </w:rPr>
        <w:t xml:space="preserve">20 Şubat 2020 </w:t>
      </w:r>
      <w:r w:rsidR="00DE3406">
        <w:rPr>
          <w:sz w:val="23"/>
          <w:szCs w:val="23"/>
        </w:rPr>
        <w:t xml:space="preserve">Perşembe günü saat </w:t>
      </w:r>
      <w:r w:rsidR="00DE3406">
        <w:rPr>
          <w:b/>
          <w:bCs/>
          <w:sz w:val="23"/>
          <w:szCs w:val="23"/>
        </w:rPr>
        <w:t>14</w:t>
      </w:r>
      <w:r w:rsidR="00ED3D89">
        <w:rPr>
          <w:b/>
          <w:bCs/>
          <w:sz w:val="23"/>
          <w:szCs w:val="23"/>
        </w:rPr>
        <w:t>.</w:t>
      </w:r>
      <w:r w:rsidR="00DE3406">
        <w:rPr>
          <w:b/>
          <w:bCs/>
          <w:sz w:val="23"/>
          <w:szCs w:val="23"/>
        </w:rPr>
        <w:t>00</w:t>
      </w:r>
      <w:r w:rsidR="00DE3406">
        <w:rPr>
          <w:sz w:val="23"/>
          <w:szCs w:val="23"/>
        </w:rPr>
        <w:t>’</w:t>
      </w:r>
      <w:r w:rsidR="00ED3D89">
        <w:rPr>
          <w:sz w:val="23"/>
          <w:szCs w:val="23"/>
        </w:rPr>
        <w:t>t</w:t>
      </w:r>
      <w:r>
        <w:rPr>
          <w:sz w:val="23"/>
          <w:szCs w:val="23"/>
        </w:rPr>
        <w:t>e</w:t>
      </w:r>
      <w:r w:rsidR="00DE3406">
        <w:rPr>
          <w:sz w:val="23"/>
          <w:szCs w:val="23"/>
        </w:rPr>
        <w:t xml:space="preserve"> </w:t>
      </w:r>
      <w:r w:rsidR="00DE3406">
        <w:rPr>
          <w:b/>
          <w:bCs/>
          <w:sz w:val="23"/>
          <w:szCs w:val="23"/>
        </w:rPr>
        <w:t xml:space="preserve">Meksika pazarı ve potansiyeline </w:t>
      </w:r>
      <w:r w:rsidR="00DE3406">
        <w:rPr>
          <w:sz w:val="23"/>
          <w:szCs w:val="23"/>
        </w:rPr>
        <w:t>ilişkin bir seminer düzenlenmesinin planlandığı,  söz</w:t>
      </w:r>
      <w:r w:rsidR="00ED3D89">
        <w:rPr>
          <w:sz w:val="23"/>
          <w:szCs w:val="23"/>
        </w:rPr>
        <w:t xml:space="preserve"> </w:t>
      </w:r>
      <w:r w:rsidR="00A2381E">
        <w:rPr>
          <w:sz w:val="23"/>
          <w:szCs w:val="23"/>
        </w:rPr>
        <w:t>konusu seminerde</w:t>
      </w:r>
      <w:r w:rsidR="00DE3406">
        <w:rPr>
          <w:sz w:val="23"/>
          <w:szCs w:val="23"/>
        </w:rPr>
        <w:t xml:space="preserve"> ülkemiz ihracat ana planı kapsamında hedef ülkeler arasında yer alan Meksika pazarı ve potansiyeline ilişkin detayların aktarılacağı</w:t>
      </w:r>
      <w:r w:rsidR="00A2381E">
        <w:rPr>
          <w:sz w:val="23"/>
          <w:szCs w:val="23"/>
        </w:rPr>
        <w:t xml:space="preserve"> ve</w:t>
      </w:r>
      <w:r w:rsidR="00DE3406">
        <w:rPr>
          <w:sz w:val="23"/>
          <w:szCs w:val="23"/>
        </w:rPr>
        <w:t xml:space="preserve"> ayrıca 17</w:t>
      </w:r>
      <w:r w:rsidR="00A2381E">
        <w:rPr>
          <w:sz w:val="23"/>
          <w:szCs w:val="23"/>
        </w:rPr>
        <w:t>-</w:t>
      </w:r>
      <w:r w:rsidR="00DE3406">
        <w:rPr>
          <w:sz w:val="23"/>
          <w:szCs w:val="23"/>
        </w:rPr>
        <w:t>20 Nisan 2020 tarihleri arasın</w:t>
      </w:r>
      <w:r>
        <w:rPr>
          <w:sz w:val="23"/>
          <w:szCs w:val="23"/>
        </w:rPr>
        <w:t>da Meksika’nın Meksiko şehrinde</w:t>
      </w:r>
      <w:r w:rsidR="00DE3406">
        <w:rPr>
          <w:sz w:val="23"/>
          <w:szCs w:val="23"/>
        </w:rPr>
        <w:t xml:space="preserve"> Orta Anadolu İhracatçı Birlikleri Genel Sekreterliği</w:t>
      </w:r>
      <w:r>
        <w:rPr>
          <w:sz w:val="23"/>
          <w:szCs w:val="23"/>
        </w:rPr>
        <w:t>’</w:t>
      </w:r>
      <w:r w:rsidR="00DE3406">
        <w:rPr>
          <w:sz w:val="23"/>
          <w:szCs w:val="23"/>
        </w:rPr>
        <w:t>nin organizatörlüğünde düzenlenecek “Meksika Türk İhraç Ürünleri Fuarı”na yönelik de bilgilendirme yapılacağı belirtilmekte olup, bu kapsamda, bahse konu seminere katılmak isteyen firmaların</w:t>
      </w:r>
      <w:r w:rsidR="00C67E90">
        <w:rPr>
          <w:sz w:val="23"/>
          <w:szCs w:val="23"/>
        </w:rPr>
        <w:t xml:space="preserve"> </w:t>
      </w:r>
      <w:r w:rsidR="00DE3406">
        <w:rPr>
          <w:b/>
          <w:bCs/>
          <w:sz w:val="23"/>
          <w:szCs w:val="23"/>
        </w:rPr>
        <w:t>en geç 18 Şubat 2020 Salı günü saat 17</w:t>
      </w:r>
      <w:r w:rsidR="00ED3D89">
        <w:rPr>
          <w:b/>
          <w:bCs/>
          <w:sz w:val="23"/>
          <w:szCs w:val="23"/>
        </w:rPr>
        <w:t>.</w:t>
      </w:r>
      <w:r w:rsidR="00DE3406">
        <w:rPr>
          <w:b/>
          <w:bCs/>
          <w:sz w:val="23"/>
          <w:szCs w:val="23"/>
        </w:rPr>
        <w:t>30’a kadar</w:t>
      </w:r>
      <w:r>
        <w:rPr>
          <w:b/>
          <w:bCs/>
          <w:sz w:val="23"/>
          <w:szCs w:val="23"/>
        </w:rPr>
        <w:t xml:space="preserve"> </w:t>
      </w:r>
      <w:hyperlink r:id="rId6" w:history="1">
        <w:r w:rsidR="00DE3406" w:rsidRPr="003B3237">
          <w:rPr>
            <w:rStyle w:val="Hyperlink"/>
            <w:sz w:val="23"/>
            <w:szCs w:val="23"/>
          </w:rPr>
          <w:t>https://forms.gle/C3VAgDeBCifmAZeF6</w:t>
        </w:r>
      </w:hyperlink>
      <w:r w:rsidR="00DE3406">
        <w:rPr>
          <w:sz w:val="23"/>
          <w:szCs w:val="23"/>
        </w:rPr>
        <w:t xml:space="preserve"> linkinde yer alan katılım formunu doldurmalarının gerektiği ifade edilmektedir. </w:t>
      </w:r>
    </w:p>
    <w:p w:rsidR="00DE3406" w:rsidRDefault="00DE3406" w:rsidP="00ED3D8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E3406" w:rsidRDefault="00DE3406" w:rsidP="00ED3D89">
      <w:pPr>
        <w:tabs>
          <w:tab w:val="left" w:pos="851"/>
        </w:tabs>
        <w:ind w:firstLine="851"/>
        <w:jc w:val="both"/>
        <w:rPr>
          <w:color w:val="000000"/>
        </w:rPr>
      </w:pPr>
      <w:r>
        <w:t>Bilgilerinize sunarız.</w:t>
      </w:r>
    </w:p>
    <w:p w:rsidR="00ED3D89" w:rsidRDefault="00ED3D89" w:rsidP="00ED3D89">
      <w:pPr>
        <w:tabs>
          <w:tab w:val="left" w:pos="851"/>
        </w:tabs>
        <w:ind w:firstLine="851"/>
        <w:jc w:val="both"/>
        <w:rPr>
          <w:color w:val="000000"/>
        </w:rPr>
      </w:pPr>
    </w:p>
    <w:p w:rsidR="00DE3406" w:rsidRPr="00017E9D" w:rsidRDefault="00DE3406" w:rsidP="00ED3D8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017E9D">
        <w:rPr>
          <w:i/>
          <w:iCs/>
          <w:color w:val="000000"/>
        </w:rPr>
        <w:t>e-imzalıdır</w:t>
      </w:r>
    </w:p>
    <w:p w:rsidR="00DE3406" w:rsidRPr="00017E9D" w:rsidRDefault="00DE3406" w:rsidP="00ED3D8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DE3406" w:rsidRPr="00017E9D" w:rsidRDefault="00DE3406" w:rsidP="00ED3D8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017E9D">
        <w:rPr>
          <w:b/>
          <w:bCs/>
          <w:color w:val="000000"/>
        </w:rPr>
        <w:t>Genel Sekreter a.</w:t>
      </w:r>
    </w:p>
    <w:p w:rsidR="00DE3406" w:rsidRPr="00017E9D" w:rsidRDefault="00DE3406" w:rsidP="00ED3D89">
      <w:pPr>
        <w:autoSpaceDE w:val="0"/>
        <w:autoSpaceDN w:val="0"/>
        <w:adjustRightInd w:val="0"/>
        <w:ind w:firstLine="5670"/>
        <w:jc w:val="center"/>
      </w:pPr>
      <w:r w:rsidRPr="00017E9D">
        <w:rPr>
          <w:b/>
          <w:bCs/>
          <w:color w:val="000000"/>
        </w:rPr>
        <w:t>Şube Müdürü</w:t>
      </w:r>
    </w:p>
    <w:p w:rsidR="00DE3406" w:rsidRDefault="00DE3406" w:rsidP="00DE3406"/>
    <w:p w:rsidR="00DE3406" w:rsidRDefault="00DE3406" w:rsidP="00DE3406"/>
    <w:p w:rsidR="00DE3406" w:rsidRDefault="00DE3406" w:rsidP="00DE3406"/>
    <w:p w:rsidR="00DE3406" w:rsidRDefault="00DE3406" w:rsidP="00DE3406">
      <w:pPr>
        <w:pStyle w:val="Default"/>
      </w:pPr>
    </w:p>
    <w:p w:rsidR="00DE3406" w:rsidRDefault="00DE3406" w:rsidP="00DE3406">
      <w:pPr>
        <w:pStyle w:val="Default"/>
        <w:tabs>
          <w:tab w:val="left" w:pos="85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Tarih: </w:t>
      </w:r>
      <w:r>
        <w:rPr>
          <w:sz w:val="23"/>
          <w:szCs w:val="23"/>
        </w:rPr>
        <w:t xml:space="preserve">20 Şubat 2020 Perşembe </w:t>
      </w:r>
    </w:p>
    <w:p w:rsidR="00DE3406" w:rsidRDefault="00DE3406" w:rsidP="00DE34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Saat: </w:t>
      </w:r>
      <w:r>
        <w:rPr>
          <w:sz w:val="23"/>
          <w:szCs w:val="23"/>
        </w:rPr>
        <w:t>14</w:t>
      </w:r>
      <w:r w:rsidR="00A2381E">
        <w:rPr>
          <w:sz w:val="23"/>
          <w:szCs w:val="23"/>
        </w:rPr>
        <w:t>.</w:t>
      </w:r>
      <w:r>
        <w:rPr>
          <w:sz w:val="23"/>
          <w:szCs w:val="23"/>
        </w:rPr>
        <w:t xml:space="preserve">00 </w:t>
      </w:r>
    </w:p>
    <w:p w:rsidR="00DE3406" w:rsidRDefault="00DE3406" w:rsidP="00DE3406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Yer: </w:t>
      </w:r>
      <w:r>
        <w:rPr>
          <w:sz w:val="23"/>
          <w:szCs w:val="23"/>
        </w:rPr>
        <w:t xml:space="preserve">Dış Ticaret Kompleksi / Çobançeşme Mevkii, Sanayi Cad. No.3 Bahçelievler/İstanbul </w:t>
      </w:r>
    </w:p>
    <w:p w:rsidR="00DE3406" w:rsidRDefault="00DE3406" w:rsidP="00DE3406">
      <w:r>
        <w:tab/>
      </w:r>
    </w:p>
    <w:sectPr w:rsidR="00DE3406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FA" w:rsidRDefault="00E705FA" w:rsidP="00CA0A79">
      <w:r>
        <w:separator/>
      </w:r>
    </w:p>
  </w:endnote>
  <w:endnote w:type="continuationSeparator" w:id="0">
    <w:p w:rsidR="00E705FA" w:rsidRDefault="00E705FA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FA" w:rsidRDefault="00E705FA" w:rsidP="00CA0A79">
      <w:r>
        <w:separator/>
      </w:r>
    </w:p>
  </w:footnote>
  <w:footnote w:type="continuationSeparator" w:id="0">
    <w:p w:rsidR="00E705FA" w:rsidRDefault="00E705FA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7257B"/>
    <w:rsid w:val="001E2EB1"/>
    <w:rsid w:val="002A2A5D"/>
    <w:rsid w:val="00332F28"/>
    <w:rsid w:val="0043655A"/>
    <w:rsid w:val="004619D4"/>
    <w:rsid w:val="00463AFB"/>
    <w:rsid w:val="00482DC6"/>
    <w:rsid w:val="004E006D"/>
    <w:rsid w:val="00526FB0"/>
    <w:rsid w:val="005641F2"/>
    <w:rsid w:val="00572595"/>
    <w:rsid w:val="005A52B1"/>
    <w:rsid w:val="00604AFD"/>
    <w:rsid w:val="006909EE"/>
    <w:rsid w:val="006B0D6F"/>
    <w:rsid w:val="006D0263"/>
    <w:rsid w:val="00800A03"/>
    <w:rsid w:val="00833630"/>
    <w:rsid w:val="008901CE"/>
    <w:rsid w:val="00890693"/>
    <w:rsid w:val="00891DFE"/>
    <w:rsid w:val="00956AB1"/>
    <w:rsid w:val="009D3D9E"/>
    <w:rsid w:val="00A2381E"/>
    <w:rsid w:val="00A950A1"/>
    <w:rsid w:val="00AF16B6"/>
    <w:rsid w:val="00B20F3F"/>
    <w:rsid w:val="00B40C74"/>
    <w:rsid w:val="00B472CF"/>
    <w:rsid w:val="00BE482E"/>
    <w:rsid w:val="00C67E90"/>
    <w:rsid w:val="00CA0A79"/>
    <w:rsid w:val="00CF6FC9"/>
    <w:rsid w:val="00D55236"/>
    <w:rsid w:val="00D678DA"/>
    <w:rsid w:val="00DA2F5C"/>
    <w:rsid w:val="00DB2741"/>
    <w:rsid w:val="00DE3406"/>
    <w:rsid w:val="00E2768D"/>
    <w:rsid w:val="00E57DD9"/>
    <w:rsid w:val="00E705FA"/>
    <w:rsid w:val="00EC6822"/>
    <w:rsid w:val="00ED3D89"/>
    <w:rsid w:val="00F4293C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B683E48D-B95A-42A2-9CC6-745AAD15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0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E3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3VAgDeBCifmAZeF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1262F"/>
    <w:rsid w:val="005203ED"/>
    <w:rsid w:val="006543CB"/>
    <w:rsid w:val="006D287D"/>
    <w:rsid w:val="007D7B72"/>
    <w:rsid w:val="00A169FE"/>
    <w:rsid w:val="00B3768E"/>
    <w:rsid w:val="00D00573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1346</Characters>
  <Application>Microsoft Office Word</Application>
  <DocSecurity>0</DocSecurity>
  <Lines>53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Meksika Bilgilendirme Semineri Hk.</dc:subject>
  <dc:creator>Kubra Aygun</dc:creator>
  <cp:keywords>14/02/2020</cp:keywords>
  <dc:description/>
  <cp:lastModifiedBy>SYSTEM</cp:lastModifiedBy>
  <cp:revision>12</cp:revision>
  <dcterms:created xsi:type="dcterms:W3CDTF">2018-07-03T05:56:00Z</dcterms:created>
  <dcterms:modified xsi:type="dcterms:W3CDTF">2020-02-14T10:41:00Z</dcterms:modified>
  <cp:category>2020/659-00704</cp:category>
</cp:coreProperties>
</file>