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67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49"/>
        <w:gridCol w:w="5338"/>
        <w:gridCol w:w="2249"/>
      </w:tblGrid>
      <w:tr w:rsidR="00482DC6" w:rsidTr="00F46DA3">
        <w:trPr>
          <w:trHeight w:val="294"/>
        </w:trPr>
        <w:tc>
          <w:tcPr>
            <w:tcW w:w="44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44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62047">
                  <w:t>2020/905-00966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25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62047">
                  <w:t>02/03/2020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46DA3">
        <w:trPr>
          <w:trHeight w:val="311"/>
        </w:trPr>
        <w:tc>
          <w:tcPr>
            <w:tcW w:w="44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8" w:type="pct"/>
          </w:tcPr>
          <w:p w:rsidR="00482DC6" w:rsidRDefault="00482DC6" w:rsidP="0098610C"/>
        </w:tc>
        <w:tc>
          <w:tcPr>
            <w:tcW w:w="4469" w:type="pct"/>
            <w:gridSpan w:val="2"/>
          </w:tcPr>
          <w:p w:rsidR="00482DC6" w:rsidRDefault="00482DC6" w:rsidP="0098610C"/>
        </w:tc>
      </w:tr>
      <w:tr w:rsidR="00482DC6" w:rsidTr="00F46DA3">
        <w:trPr>
          <w:trHeight w:val="294"/>
        </w:trPr>
        <w:tc>
          <w:tcPr>
            <w:tcW w:w="44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469" w:type="pct"/>
                <w:gridSpan w:val="2"/>
              </w:tcPr>
              <w:p w:rsidR="00482DC6" w:rsidRDefault="00BD3081" w:rsidP="00E93A56">
                <w:r>
                  <w:t xml:space="preserve">Singapur’dan </w:t>
                </w:r>
                <w:r w:rsidR="00E93A56">
                  <w:t>M</w:t>
                </w:r>
                <w:r>
                  <w:t xml:space="preserve">aske </w:t>
                </w:r>
                <w:r w:rsidR="00E93A56">
                  <w:t>T</w:t>
                </w:r>
                <w:r>
                  <w:t>alebi Hk.</w:t>
                </w:r>
              </w:p>
            </w:tc>
          </w:sdtContent>
        </w:sdt>
      </w:tr>
    </w:tbl>
    <w:p w:rsidR="00CA0A79" w:rsidRDefault="00CA0A79"/>
    <w:p w:rsidR="00F46DA3" w:rsidRPr="002F4A57" w:rsidRDefault="00F46DA3" w:rsidP="00F46DA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F46DA3" w:rsidRDefault="00F46DA3" w:rsidP="00F46DA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46DA3" w:rsidRPr="002F4A57" w:rsidRDefault="00F46DA3" w:rsidP="00F46DA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46DA3" w:rsidRPr="002F4A57" w:rsidRDefault="00F46DA3" w:rsidP="00F46DA3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F46DA3" w:rsidRDefault="00F46DA3" w:rsidP="00F46DA3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E93A5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</w:t>
      </w:r>
      <w:r w:rsidR="00F947B3">
        <w:rPr>
          <w:b/>
          <w:bCs/>
          <w:u w:val="single"/>
        </w:rPr>
        <w:t>6</w:t>
      </w:r>
    </w:p>
    <w:p w:rsidR="00F46DA3" w:rsidRPr="002F4A57" w:rsidRDefault="00F46DA3" w:rsidP="00F46DA3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E93A56" w:rsidRDefault="00E93A56" w:rsidP="00F46DA3">
      <w:pPr>
        <w:tabs>
          <w:tab w:val="left" w:pos="851"/>
        </w:tabs>
        <w:ind w:firstLine="851"/>
        <w:jc w:val="both"/>
      </w:pPr>
    </w:p>
    <w:p w:rsidR="00F46DA3" w:rsidRPr="002F4A57" w:rsidRDefault="00F46DA3" w:rsidP="00E93A56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F46DA3" w:rsidRPr="002F4A57" w:rsidRDefault="00F46DA3" w:rsidP="00E93A56">
      <w:pPr>
        <w:tabs>
          <w:tab w:val="left" w:pos="851"/>
        </w:tabs>
        <w:ind w:firstLine="851"/>
        <w:jc w:val="both"/>
      </w:pPr>
    </w:p>
    <w:p w:rsidR="00F46DA3" w:rsidRDefault="00F46DA3" w:rsidP="00E93A56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>T.C. Ticaret Bakanlığı İhracat Genel Müdürlüğü’nün b</w:t>
      </w:r>
      <w:r>
        <w:rPr>
          <w:bCs/>
        </w:rPr>
        <w:t xml:space="preserve">ir yazısına atfen, Türkiye İhracatçılar Meclisi’nden </w:t>
      </w:r>
      <w:r w:rsidRPr="00107583">
        <w:t xml:space="preserve">alınan </w:t>
      </w:r>
      <w:r>
        <w:t>28</w:t>
      </w:r>
      <w:r w:rsidRPr="00107583">
        <w:t>/</w:t>
      </w:r>
      <w:r>
        <w:t>02/2020</w:t>
      </w:r>
      <w:r w:rsidRPr="00107583">
        <w:t xml:space="preserve"> tarih</w:t>
      </w:r>
      <w:r>
        <w:t xml:space="preserve"> 142-00603 </w:t>
      </w:r>
      <w:r w:rsidRPr="00107583">
        <w:t xml:space="preserve">sayılı </w:t>
      </w:r>
      <w:r w:rsidRPr="00107583">
        <w:rPr>
          <w:bCs/>
        </w:rPr>
        <w:t>yazıda,</w:t>
      </w:r>
    </w:p>
    <w:p w:rsidR="00F46DA3" w:rsidRPr="00107583" w:rsidRDefault="00F46DA3" w:rsidP="00E93A56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F46DA3" w:rsidRDefault="00F46DA3" w:rsidP="00E93A5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Çin Halk Cumhuriyeti'nde başlayan ve bölge ülkelerine de yayılan Covid-19 v</w:t>
      </w:r>
      <w:r w:rsidR="00E93A56">
        <w:rPr>
          <w:rFonts w:eastAsiaTheme="minorHAnsi"/>
          <w:lang w:eastAsia="en-US"/>
        </w:rPr>
        <w:t xml:space="preserve">irüs salgını nedeniyle Singapur </w:t>
      </w:r>
      <w:r>
        <w:rPr>
          <w:rFonts w:eastAsiaTheme="minorHAnsi"/>
          <w:lang w:eastAsia="en-US"/>
        </w:rPr>
        <w:t>da dahil olmak üzere bazı Asya ülkelerinde maske</w:t>
      </w:r>
      <w:r w:rsidR="00E93A56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dezenfektan gibi ürün</w:t>
      </w:r>
      <w:r w:rsidR="00E93A56">
        <w:rPr>
          <w:rFonts w:eastAsiaTheme="minorHAnsi"/>
          <w:lang w:eastAsia="en-US"/>
        </w:rPr>
        <w:t xml:space="preserve">lerin piyasada bulunamadığı, </w:t>
      </w:r>
      <w:r>
        <w:rPr>
          <w:rFonts w:eastAsiaTheme="minorHAnsi"/>
          <w:lang w:eastAsia="en-US"/>
        </w:rPr>
        <w:t>vi</w:t>
      </w:r>
      <w:r w:rsidR="00E93A56">
        <w:rPr>
          <w:rFonts w:eastAsiaTheme="minorHAnsi"/>
          <w:lang w:eastAsia="en-US"/>
        </w:rPr>
        <w:t>rüsün ortaya çıkışının ardından</w:t>
      </w:r>
      <w:r>
        <w:rPr>
          <w:rFonts w:eastAsiaTheme="minorHAnsi"/>
          <w:lang w:eastAsia="en-US"/>
        </w:rPr>
        <w:t xml:space="preserve"> Tayvan, Tayland ve Hindistan gibi bazı bölge ülkelerinde maske ihracatına yönelik getirilen yasaklamalar ve kısıtlamaların da etkisiyle Singapur'un maske tedariğinde alternatif kaynaklar aramakta olduğu</w:t>
      </w:r>
      <w:r w:rsidR="00E93A56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Singapur Ticaret Bakanlığı'nın ülkemizde bu ürünlerin tedarikçisi olan firmalarımızın iletişim bilgilerini talep ettiği belirtilmekte olup, ilgilenecek üyelerimizin Genel </w:t>
      </w:r>
      <w:r w:rsidR="00E93A56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ekreterliğimizle temasa geçmeleri gerekmektedir.</w:t>
      </w:r>
    </w:p>
    <w:p w:rsidR="00F46DA3" w:rsidRDefault="00F46DA3" w:rsidP="00E93A5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46DA3" w:rsidRDefault="00F46DA3" w:rsidP="00E93A5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F46DA3" w:rsidRDefault="00F46DA3" w:rsidP="00F46DA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46DA3" w:rsidRPr="002F4A57" w:rsidRDefault="00F46DA3" w:rsidP="00F46DA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F46DA3" w:rsidRPr="002F4A57" w:rsidRDefault="00F46DA3" w:rsidP="00F46D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F46DA3" w:rsidRPr="002F4A57" w:rsidRDefault="00F46DA3" w:rsidP="00F46D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F46DA3" w:rsidRDefault="00F46DA3" w:rsidP="00F46D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F46DA3" w:rsidRDefault="00F46DA3" w:rsidP="00F46DA3">
      <w:pPr>
        <w:rPr>
          <w:b/>
          <w:bCs/>
          <w:color w:val="000000"/>
        </w:rPr>
      </w:pPr>
    </w:p>
    <w:sectPr w:rsidR="00F46DA3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79" w:rsidRDefault="007F6079" w:rsidP="00CA0A79">
      <w:r>
        <w:separator/>
      </w:r>
    </w:p>
  </w:endnote>
  <w:endnote w:type="continuationSeparator" w:id="0">
    <w:p w:rsidR="007F6079" w:rsidRDefault="007F6079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79" w:rsidRDefault="007F6079" w:rsidP="00CA0A79">
      <w:r>
        <w:separator/>
      </w:r>
    </w:p>
  </w:footnote>
  <w:footnote w:type="continuationSeparator" w:id="0">
    <w:p w:rsidR="007F6079" w:rsidRDefault="007F6079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2047"/>
    <w:rsid w:val="0006552F"/>
    <w:rsid w:val="00097373"/>
    <w:rsid w:val="00130616"/>
    <w:rsid w:val="001E2EB1"/>
    <w:rsid w:val="002A2A5D"/>
    <w:rsid w:val="00332F28"/>
    <w:rsid w:val="003D3C39"/>
    <w:rsid w:val="0043655A"/>
    <w:rsid w:val="004619D4"/>
    <w:rsid w:val="00463AFB"/>
    <w:rsid w:val="00482DC6"/>
    <w:rsid w:val="00485603"/>
    <w:rsid w:val="004E006D"/>
    <w:rsid w:val="005641F2"/>
    <w:rsid w:val="00572595"/>
    <w:rsid w:val="005A52B1"/>
    <w:rsid w:val="006909EE"/>
    <w:rsid w:val="006B0D6F"/>
    <w:rsid w:val="006D0263"/>
    <w:rsid w:val="007F6079"/>
    <w:rsid w:val="00800A03"/>
    <w:rsid w:val="00890693"/>
    <w:rsid w:val="0096075F"/>
    <w:rsid w:val="009D3D9E"/>
    <w:rsid w:val="00A950A1"/>
    <w:rsid w:val="00AF16B6"/>
    <w:rsid w:val="00B20F3F"/>
    <w:rsid w:val="00B40C74"/>
    <w:rsid w:val="00B472CF"/>
    <w:rsid w:val="00BD3081"/>
    <w:rsid w:val="00BE482E"/>
    <w:rsid w:val="00C52F61"/>
    <w:rsid w:val="00CA0A79"/>
    <w:rsid w:val="00CF6FC9"/>
    <w:rsid w:val="00D52D70"/>
    <w:rsid w:val="00D55236"/>
    <w:rsid w:val="00D678DA"/>
    <w:rsid w:val="00DA2F5C"/>
    <w:rsid w:val="00DB2741"/>
    <w:rsid w:val="00E2768D"/>
    <w:rsid w:val="00E57DD9"/>
    <w:rsid w:val="00E93A56"/>
    <w:rsid w:val="00EC6822"/>
    <w:rsid w:val="00F46DA3"/>
    <w:rsid w:val="00F947B3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2015FB35-8395-4571-A999-71B960A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A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3059C1"/>
    <w:rsid w:val="00403CF7"/>
    <w:rsid w:val="005203ED"/>
    <w:rsid w:val="006543CB"/>
    <w:rsid w:val="007D7B72"/>
    <w:rsid w:val="00862DA2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1007</Characters>
  <Application>Microsoft Office Word</Application>
  <DocSecurity>0</DocSecurity>
  <Lines>41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Singapur’dan Maske Talebi Hk.</dc:subject>
  <dc:creator>Kubra Aygun</dc:creator>
  <cp:keywords>02/03/2020</cp:keywords>
  <dc:description/>
  <cp:lastModifiedBy>SYSTEM</cp:lastModifiedBy>
  <cp:revision>12</cp:revision>
  <dcterms:created xsi:type="dcterms:W3CDTF">2018-07-03T05:56:00Z</dcterms:created>
  <dcterms:modified xsi:type="dcterms:W3CDTF">2020-03-02T15:39:00Z</dcterms:modified>
  <cp:category>2020/905-00966</cp:category>
</cp:coreProperties>
</file>