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5297" w:type="pct"/>
        <w:tblCellMar>
          <w:left w:w="0" w:type="dxa"/>
          <w:right w:w="0" w:type="dxa"/>
        </w:tblCellMar>
        <w:tblLook w:val="01E0"/>
      </w:tblPr>
      <w:tblGrid>
        <w:gridCol w:w="751"/>
        <w:gridCol w:w="150"/>
        <w:gridCol w:w="6330"/>
        <w:gridCol w:w="2249"/>
        <w:gridCol w:w="131"/>
      </w:tblGrid>
      <w:tr w:rsidR="00482DC6" w:rsidTr="002546C0">
        <w:trPr>
          <w:gridAfter w:val="1"/>
          <w:wAfter w:w="69" w:type="pct"/>
          <w:trHeight w:val="294"/>
        </w:trPr>
        <w:tc>
          <w:tcPr>
            <w:tcW w:w="391" w:type="pct"/>
            <w:hideMark/>
          </w:tcPr>
          <w:p w:rsidR="00482DC6" w:rsidRDefault="00482DC6" w:rsidP="0098610C">
            <w:pPr>
              <w:rPr>
                <w:b/>
              </w:rPr>
            </w:pPr>
            <w:r>
              <w:rPr>
                <w:b/>
              </w:rPr>
              <w:t>Sayı</w:t>
            </w:r>
          </w:p>
        </w:tc>
        <w:tc>
          <w:tcPr>
            <w:tcW w:w="78" w:type="pct"/>
            <w:hideMark/>
          </w:tcPr>
          <w:p w:rsidR="00482DC6" w:rsidRDefault="00482DC6" w:rsidP="0098610C">
            <w:r>
              <w:rPr>
                <w:b/>
              </w:rPr>
              <w:t>:</w:t>
            </w:r>
          </w:p>
        </w:tc>
        <w:tc>
          <w:tcPr>
            <w:tcW w:w="3293"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241076">
                  <w:t>2020/397-01639</w:t>
                </w:r>
              </w:sdtContent>
            </w:sdt>
            <w:bookmarkEnd w:id="1"/>
          </w:p>
        </w:tc>
        <w:tc>
          <w:tcPr>
            <w:tcW w:w="1170" w:type="pct"/>
            <w:hideMark/>
          </w:tcPr>
          <w:p w:rsidR="00482DC6" w:rsidRDefault="00482DC6" w:rsidP="002546C0">
            <w:pPr>
              <w:ind w:left="-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241076">
                  <w:t>30/04/2020</w:t>
                </w:r>
              </w:sdtContent>
            </w:sdt>
            <w:bookmarkEnd w:id="2"/>
          </w:p>
        </w:tc>
      </w:tr>
      <w:tr w:rsidR="00482DC6" w:rsidTr="0098610C">
        <w:trPr>
          <w:trHeight w:val="311"/>
        </w:trPr>
        <w:tc>
          <w:tcPr>
            <w:tcW w:w="391" w:type="pct"/>
            <w:hideMark/>
          </w:tcPr>
          <w:p w:rsidR="00482DC6" w:rsidRDefault="00482DC6" w:rsidP="0098610C">
            <w:pPr>
              <w:rPr>
                <w:b/>
              </w:rPr>
            </w:pPr>
          </w:p>
        </w:tc>
        <w:tc>
          <w:tcPr>
            <w:tcW w:w="78" w:type="pct"/>
          </w:tcPr>
          <w:p w:rsidR="00482DC6" w:rsidRDefault="00482DC6" w:rsidP="0098610C"/>
        </w:tc>
        <w:tc>
          <w:tcPr>
            <w:tcW w:w="4531" w:type="pct"/>
            <w:gridSpan w:val="3"/>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3"/>
              </w:tcPr>
              <w:p w:rsidR="00482DC6" w:rsidRDefault="001F224A" w:rsidP="0098610C">
                <w:r>
                  <w:t>Rusya Federasyonu İhracat Kotası</w:t>
                </w:r>
              </w:p>
            </w:tc>
          </w:sdtContent>
        </w:sdt>
      </w:tr>
    </w:tbl>
    <w:p w:rsidR="002546C0" w:rsidRPr="002546C0" w:rsidRDefault="002546C0" w:rsidP="002546C0">
      <w:pPr>
        <w:tabs>
          <w:tab w:val="left" w:pos="851"/>
        </w:tabs>
        <w:autoSpaceDE w:val="0"/>
        <w:autoSpaceDN w:val="0"/>
        <w:adjustRightInd w:val="0"/>
        <w:jc w:val="right"/>
        <w:rPr>
          <w:b/>
          <w:u w:val="single"/>
        </w:rPr>
      </w:pPr>
      <w:r w:rsidRPr="002546C0">
        <w:rPr>
          <w:b/>
          <w:u w:val="single"/>
        </w:rPr>
        <w:t>E-POSTA</w:t>
      </w:r>
    </w:p>
    <w:p w:rsidR="002546C0" w:rsidRPr="002546C0" w:rsidRDefault="002546C0" w:rsidP="002546C0">
      <w:pPr>
        <w:jc w:val="center"/>
        <w:rPr>
          <w:b/>
        </w:rPr>
      </w:pPr>
    </w:p>
    <w:p w:rsidR="002546C0" w:rsidRPr="002546C0" w:rsidRDefault="002546C0" w:rsidP="002546C0">
      <w:pPr>
        <w:jc w:val="center"/>
        <w:rPr>
          <w:b/>
        </w:rPr>
      </w:pPr>
    </w:p>
    <w:p w:rsidR="002546C0" w:rsidRPr="002546C0" w:rsidRDefault="002546C0" w:rsidP="002546C0">
      <w:pPr>
        <w:jc w:val="center"/>
        <w:rPr>
          <w:b/>
        </w:rPr>
      </w:pPr>
      <w:r w:rsidRPr="002546C0">
        <w:rPr>
          <w:b/>
        </w:rPr>
        <w:t>KARADENİZ İHRACATÇI BİRLİKLERİ ÜYELERİNE SİRKÜLER</w:t>
      </w:r>
    </w:p>
    <w:p w:rsidR="002546C0" w:rsidRPr="002546C0" w:rsidRDefault="002546C0" w:rsidP="002546C0">
      <w:pPr>
        <w:jc w:val="center"/>
        <w:rPr>
          <w:b/>
          <w:bCs/>
          <w:u w:val="single"/>
        </w:rPr>
      </w:pPr>
      <w:r w:rsidRPr="002546C0">
        <w:rPr>
          <w:b/>
          <w:bCs/>
          <w:u w:val="single"/>
        </w:rPr>
        <w:t xml:space="preserve">2020 / 234 </w:t>
      </w:r>
    </w:p>
    <w:p w:rsidR="002546C0" w:rsidRPr="002546C0" w:rsidRDefault="002546C0" w:rsidP="002546C0">
      <w:pPr>
        <w:jc w:val="center"/>
        <w:rPr>
          <w:b/>
          <w:bCs/>
          <w:u w:val="single"/>
        </w:rPr>
      </w:pPr>
    </w:p>
    <w:p w:rsidR="002546C0" w:rsidRPr="002546C0" w:rsidRDefault="002546C0" w:rsidP="002546C0">
      <w:pPr>
        <w:tabs>
          <w:tab w:val="left" w:pos="851"/>
        </w:tabs>
        <w:jc w:val="both"/>
      </w:pPr>
    </w:p>
    <w:p w:rsidR="002546C0" w:rsidRPr="002546C0" w:rsidRDefault="002546C0" w:rsidP="002546C0">
      <w:pPr>
        <w:tabs>
          <w:tab w:val="left" w:pos="851"/>
        </w:tabs>
        <w:jc w:val="both"/>
      </w:pPr>
      <w:r w:rsidRPr="002546C0">
        <w:rPr>
          <w:b/>
        </w:rPr>
        <w:t>İlgi:</w:t>
      </w:r>
      <w:r w:rsidRPr="002546C0">
        <w:tab/>
        <w:t>22/04/2020 tarih 225 sayılı sirkülerimiz.</w:t>
      </w:r>
    </w:p>
    <w:p w:rsidR="002546C0" w:rsidRDefault="002546C0" w:rsidP="002546C0">
      <w:pPr>
        <w:tabs>
          <w:tab w:val="left" w:pos="851"/>
        </w:tabs>
        <w:ind w:firstLine="851"/>
        <w:jc w:val="both"/>
      </w:pPr>
    </w:p>
    <w:p w:rsidR="00530751" w:rsidRPr="002546C0" w:rsidRDefault="00530751" w:rsidP="002546C0">
      <w:pPr>
        <w:tabs>
          <w:tab w:val="left" w:pos="851"/>
        </w:tabs>
        <w:ind w:firstLine="851"/>
        <w:jc w:val="both"/>
      </w:pPr>
    </w:p>
    <w:p w:rsidR="002546C0" w:rsidRPr="002546C0" w:rsidRDefault="002546C0" w:rsidP="00530751">
      <w:pPr>
        <w:tabs>
          <w:tab w:val="left" w:pos="851"/>
        </w:tabs>
        <w:ind w:firstLine="851"/>
        <w:jc w:val="both"/>
      </w:pPr>
      <w:r w:rsidRPr="002546C0">
        <w:t>Sayın üyemiz,</w:t>
      </w:r>
    </w:p>
    <w:p w:rsidR="002546C0" w:rsidRPr="002546C0" w:rsidRDefault="002546C0" w:rsidP="00530751">
      <w:pPr>
        <w:autoSpaceDE w:val="0"/>
        <w:autoSpaceDN w:val="0"/>
        <w:adjustRightInd w:val="0"/>
        <w:ind w:firstLine="851"/>
        <w:jc w:val="both"/>
        <w:rPr>
          <w:rFonts w:eastAsia="Calibri"/>
          <w:color w:val="000000"/>
        </w:rPr>
      </w:pPr>
    </w:p>
    <w:p w:rsidR="002546C0" w:rsidRPr="002546C0" w:rsidRDefault="002546C0" w:rsidP="00530751">
      <w:pPr>
        <w:autoSpaceDE w:val="0"/>
        <w:autoSpaceDN w:val="0"/>
        <w:adjustRightInd w:val="0"/>
        <w:ind w:firstLine="851"/>
        <w:jc w:val="both"/>
        <w:rPr>
          <w:rFonts w:eastAsia="Calibri"/>
        </w:rPr>
      </w:pPr>
      <w:r w:rsidRPr="002546C0">
        <w:rPr>
          <w:rFonts w:eastAsia="Calibri"/>
        </w:rPr>
        <w:t xml:space="preserve">1 Nisan - 30 Haziran 2020 tarihleri arasında Rusya Federasyonu tarafından Avrasya Ekonomik Birliği üyeleri haricindeki ülkelere yönelik gerçekleştirilecek </w:t>
      </w:r>
      <w:r w:rsidRPr="004C2294">
        <w:rPr>
          <w:rFonts w:eastAsia="Calibri"/>
          <w:b/>
        </w:rPr>
        <w:t>buğday</w:t>
      </w:r>
      <w:r w:rsidR="00530751" w:rsidRPr="004C2294">
        <w:rPr>
          <w:rFonts w:eastAsia="Calibri"/>
          <w:b/>
        </w:rPr>
        <w:t>,</w:t>
      </w:r>
      <w:r w:rsidRPr="004C2294">
        <w:rPr>
          <w:rFonts w:eastAsia="Calibri"/>
          <w:b/>
        </w:rPr>
        <w:t xml:space="preserve"> meslin, çavdar, arpa ve mısır ürünleri (tohumluklar hariç)</w:t>
      </w:r>
      <w:r w:rsidRPr="002546C0">
        <w:rPr>
          <w:rFonts w:eastAsia="Calibri"/>
        </w:rPr>
        <w:t xml:space="preserve"> ihracatında toplam 7 milyon tonluk kota uygulaması getiren Kararına dair ilgide kayıtlı sirkülerimiz bilgi verilmişti. </w:t>
      </w:r>
    </w:p>
    <w:p w:rsidR="002546C0" w:rsidRPr="002546C0" w:rsidRDefault="002546C0" w:rsidP="00530751">
      <w:pPr>
        <w:autoSpaceDE w:val="0"/>
        <w:autoSpaceDN w:val="0"/>
        <w:adjustRightInd w:val="0"/>
        <w:ind w:firstLine="851"/>
        <w:jc w:val="both"/>
        <w:rPr>
          <w:rFonts w:eastAsia="Calibri"/>
        </w:rPr>
      </w:pPr>
    </w:p>
    <w:p w:rsidR="002546C0" w:rsidRPr="002546C0" w:rsidRDefault="002546C0" w:rsidP="00530751">
      <w:pPr>
        <w:autoSpaceDE w:val="0"/>
        <w:autoSpaceDN w:val="0"/>
        <w:adjustRightInd w:val="0"/>
        <w:ind w:firstLine="851"/>
        <w:jc w:val="both"/>
        <w:rPr>
          <w:color w:val="000000"/>
        </w:rPr>
      </w:pPr>
      <w:r w:rsidRPr="002546C0">
        <w:rPr>
          <w:rFonts w:eastAsia="Calibri"/>
        </w:rPr>
        <w:t xml:space="preserve">Bu defa, </w:t>
      </w:r>
      <w:r w:rsidRPr="002546C0">
        <w:rPr>
          <w:lang w:eastAsia="en-US"/>
        </w:rPr>
        <w:t xml:space="preserve">Moskova Ticaret Müşavirliği’nin bir yazısına atfen,  T.C. Ticaret Bakanlığı İhracat Genel Müdürlüğü’nden </w:t>
      </w:r>
      <w:r w:rsidR="00530751">
        <w:rPr>
          <w:lang w:eastAsia="en-US"/>
        </w:rPr>
        <w:t xml:space="preserve">alınan </w:t>
      </w:r>
      <w:r w:rsidRPr="002546C0">
        <w:rPr>
          <w:lang w:eastAsia="en-US"/>
        </w:rPr>
        <w:t>29</w:t>
      </w:r>
      <w:r w:rsidRPr="002546C0">
        <w:rPr>
          <w:color w:val="000000"/>
        </w:rPr>
        <w:t>/04/2020 tarih 54108343 sayılı yazıda;</w:t>
      </w:r>
    </w:p>
    <w:p w:rsidR="002546C0" w:rsidRPr="002546C0" w:rsidRDefault="002546C0" w:rsidP="00530751">
      <w:pPr>
        <w:autoSpaceDE w:val="0"/>
        <w:autoSpaceDN w:val="0"/>
        <w:adjustRightInd w:val="0"/>
        <w:ind w:firstLine="851"/>
        <w:jc w:val="both"/>
      </w:pPr>
    </w:p>
    <w:p w:rsidR="002546C0" w:rsidRPr="002546C0" w:rsidRDefault="002546C0" w:rsidP="00530751">
      <w:pPr>
        <w:autoSpaceDE w:val="0"/>
        <w:autoSpaceDN w:val="0"/>
        <w:adjustRightInd w:val="0"/>
        <w:ind w:firstLine="851"/>
        <w:jc w:val="both"/>
        <w:rPr>
          <w:rFonts w:eastAsia="Calibri"/>
        </w:rPr>
      </w:pPr>
      <w:r w:rsidRPr="002546C0">
        <w:rPr>
          <w:rFonts w:eastAsia="Calibri"/>
        </w:rPr>
        <w:t>Rusya Federasyonu Tarım Bakanlığının resmi internet sitesinden yapılan açıklamaya atıfla</w:t>
      </w:r>
      <w:r w:rsidR="001F0823">
        <w:rPr>
          <w:rFonts w:eastAsia="Calibri"/>
        </w:rPr>
        <w:t>,</w:t>
      </w:r>
      <w:r w:rsidRPr="002546C0">
        <w:rPr>
          <w:rFonts w:eastAsia="Calibri"/>
        </w:rPr>
        <w:t xml:space="preserve"> söz konusu 7 milyon tonluk kotanın 26 Nisan 2020 tarihi itibarıyla dolduğu </w:t>
      </w:r>
      <w:r w:rsidR="00530751">
        <w:rPr>
          <w:rFonts w:eastAsia="Calibri"/>
        </w:rPr>
        <w:t>ve</w:t>
      </w:r>
      <w:r w:rsidRPr="002546C0">
        <w:rPr>
          <w:rFonts w:eastAsia="Calibri"/>
        </w:rPr>
        <w:t xml:space="preserve"> 23 Nisan 2020 tarihinde 4,1 milyon ton, 25 Nisan 2020 tarihinde ise 5,4 milyon ton seviyelerine ulaşan kota kullanımının 26 Nisan 2020 tarihi itibarıyla dolmasına, Mayıs ve Haziran döneminde sevkiyatı gerçekleştirilecek ürünler için ihracat izni almaya çalışan ihracatçıların yoğun talebinin neden olduğunun değerlendirildiği ifade edilmektedir.</w:t>
      </w:r>
    </w:p>
    <w:p w:rsidR="002546C0" w:rsidRPr="002546C0" w:rsidRDefault="002546C0" w:rsidP="00530751">
      <w:pPr>
        <w:autoSpaceDE w:val="0"/>
        <w:autoSpaceDN w:val="0"/>
        <w:adjustRightInd w:val="0"/>
        <w:ind w:firstLine="851"/>
        <w:jc w:val="both"/>
        <w:rPr>
          <w:rFonts w:eastAsia="Calibri"/>
          <w:color w:val="000000"/>
        </w:rPr>
      </w:pPr>
    </w:p>
    <w:p w:rsidR="002546C0" w:rsidRPr="002546C0" w:rsidRDefault="002546C0" w:rsidP="00530751">
      <w:pPr>
        <w:tabs>
          <w:tab w:val="left" w:pos="851"/>
          <w:tab w:val="left" w:pos="993"/>
        </w:tabs>
        <w:autoSpaceDE w:val="0"/>
        <w:autoSpaceDN w:val="0"/>
        <w:adjustRightInd w:val="0"/>
        <w:ind w:firstLine="851"/>
        <w:jc w:val="both"/>
      </w:pPr>
      <w:r w:rsidRPr="002546C0">
        <w:t>Bilgilerinize sunarız.</w:t>
      </w:r>
    </w:p>
    <w:p w:rsidR="002546C0" w:rsidRPr="002546C0" w:rsidRDefault="002546C0" w:rsidP="002546C0">
      <w:pPr>
        <w:tabs>
          <w:tab w:val="left" w:pos="851"/>
          <w:tab w:val="left" w:pos="993"/>
        </w:tabs>
        <w:autoSpaceDE w:val="0"/>
        <w:autoSpaceDN w:val="0"/>
        <w:adjustRightInd w:val="0"/>
        <w:ind w:firstLine="851"/>
        <w:jc w:val="both"/>
        <w:rPr>
          <w:color w:val="000000"/>
        </w:rPr>
      </w:pPr>
    </w:p>
    <w:p w:rsidR="002546C0" w:rsidRPr="002546C0" w:rsidRDefault="002546C0" w:rsidP="002546C0">
      <w:pPr>
        <w:tabs>
          <w:tab w:val="left" w:pos="5610"/>
          <w:tab w:val="center" w:pos="6520"/>
        </w:tabs>
        <w:autoSpaceDE w:val="0"/>
        <w:autoSpaceDN w:val="0"/>
        <w:adjustRightInd w:val="0"/>
        <w:ind w:firstLine="5103"/>
        <w:jc w:val="center"/>
        <w:rPr>
          <w:i/>
          <w:iCs/>
          <w:color w:val="000000"/>
        </w:rPr>
      </w:pPr>
    </w:p>
    <w:p w:rsidR="002546C0" w:rsidRPr="002546C0" w:rsidRDefault="002546C0" w:rsidP="002546C0">
      <w:pPr>
        <w:tabs>
          <w:tab w:val="left" w:pos="5610"/>
          <w:tab w:val="center" w:pos="6520"/>
        </w:tabs>
        <w:autoSpaceDE w:val="0"/>
        <w:autoSpaceDN w:val="0"/>
        <w:adjustRightInd w:val="0"/>
        <w:ind w:firstLine="5103"/>
        <w:jc w:val="center"/>
        <w:rPr>
          <w:i/>
          <w:iCs/>
          <w:color w:val="000000"/>
        </w:rPr>
      </w:pPr>
      <w:r w:rsidRPr="002546C0">
        <w:rPr>
          <w:i/>
          <w:iCs/>
          <w:color w:val="000000"/>
        </w:rPr>
        <w:t>e-imzalıdır</w:t>
      </w:r>
    </w:p>
    <w:p w:rsidR="002546C0" w:rsidRPr="002546C0" w:rsidRDefault="002546C0" w:rsidP="002546C0">
      <w:pPr>
        <w:autoSpaceDE w:val="0"/>
        <w:autoSpaceDN w:val="0"/>
        <w:adjustRightInd w:val="0"/>
        <w:ind w:firstLine="5103"/>
        <w:jc w:val="center"/>
        <w:rPr>
          <w:b/>
          <w:bCs/>
          <w:color w:val="000000"/>
        </w:rPr>
      </w:pPr>
      <w:r w:rsidRPr="002546C0">
        <w:rPr>
          <w:b/>
          <w:bCs/>
          <w:color w:val="000000"/>
        </w:rPr>
        <w:t>Sertaç Ş. TORAMANOĞLU</w:t>
      </w:r>
    </w:p>
    <w:p w:rsidR="002546C0" w:rsidRPr="002546C0" w:rsidRDefault="002546C0" w:rsidP="002546C0">
      <w:pPr>
        <w:autoSpaceDE w:val="0"/>
        <w:autoSpaceDN w:val="0"/>
        <w:adjustRightInd w:val="0"/>
        <w:ind w:firstLine="5103"/>
        <w:jc w:val="center"/>
        <w:rPr>
          <w:b/>
          <w:bCs/>
          <w:color w:val="000000"/>
        </w:rPr>
      </w:pPr>
      <w:r w:rsidRPr="002546C0">
        <w:rPr>
          <w:b/>
          <w:bCs/>
          <w:color w:val="000000"/>
        </w:rPr>
        <w:t>Genel Sekreter a.</w:t>
      </w:r>
    </w:p>
    <w:p w:rsidR="002546C0" w:rsidRPr="002546C0" w:rsidRDefault="002546C0" w:rsidP="002546C0">
      <w:pPr>
        <w:autoSpaceDE w:val="0"/>
        <w:autoSpaceDN w:val="0"/>
        <w:adjustRightInd w:val="0"/>
        <w:ind w:firstLine="5103"/>
        <w:jc w:val="center"/>
        <w:rPr>
          <w:b/>
          <w:bCs/>
          <w:color w:val="000000"/>
        </w:rPr>
      </w:pPr>
      <w:r w:rsidRPr="002546C0">
        <w:rPr>
          <w:b/>
          <w:bCs/>
          <w:color w:val="000000"/>
        </w:rPr>
        <w:t>Şube Müdürü</w:t>
      </w:r>
    </w:p>
    <w:p w:rsidR="002546C0" w:rsidRPr="002546C0" w:rsidRDefault="002546C0" w:rsidP="002546C0">
      <w:pPr>
        <w:autoSpaceDE w:val="0"/>
        <w:autoSpaceDN w:val="0"/>
        <w:adjustRightInd w:val="0"/>
        <w:ind w:firstLine="5103"/>
        <w:jc w:val="center"/>
        <w:rPr>
          <w:b/>
          <w:bCs/>
          <w:color w:val="000000"/>
        </w:rPr>
      </w:pPr>
    </w:p>
    <w:p w:rsidR="00CA0A79" w:rsidRPr="002546C0" w:rsidRDefault="00CA0A79" w:rsidP="002546C0"/>
    <w:sectPr w:rsidR="00CA0A79" w:rsidRPr="002546C0"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420" w:rsidRDefault="00F60420" w:rsidP="00CA0A79">
      <w:r>
        <w:separator/>
      </w:r>
    </w:p>
  </w:endnote>
  <w:endnote w:type="continuationSeparator" w:id="1">
    <w:p w:rsidR="00F60420" w:rsidRDefault="00F60420"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 xml:space="preserve">e-posta: kib@kib.org.tr      Web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rsidRPr="009D3D9E">
      <w:rPr>
        <w:sz w:val="16"/>
        <w:szCs w:val="16"/>
      </w:rPr>
      <w:t>Ayrıntılı bilgi için:</w:t>
    </w:r>
    <w:r w:rsidR="00DB2741">
      <w:rPr>
        <w:sz w:val="16"/>
        <w:szCs w:val="16"/>
      </w:rPr>
      <w:t>Şube Müdürü</w:t>
    </w:r>
    <w:r w:rsidR="001E2EB1">
      <w:rPr>
        <w:sz w:val="16"/>
        <w:szCs w:val="16"/>
      </w:rPr>
      <w:t>Sertaç TORAMANOĞLU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420" w:rsidRDefault="00F60420" w:rsidP="00CA0A79">
      <w:r>
        <w:separator/>
      </w:r>
    </w:p>
  </w:footnote>
  <w:footnote w:type="continuationSeparator" w:id="1">
    <w:p w:rsidR="00F60420" w:rsidRDefault="00F60420"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09"/>
  </w:hdrShapeDefaults>
  <w:footnotePr>
    <w:footnote w:id="0"/>
    <w:footnote w:id="1"/>
  </w:footnotePr>
  <w:endnotePr>
    <w:endnote w:id="0"/>
    <w:endnote w:id="1"/>
  </w:endnotePr>
  <w:compat/>
  <w:rsids>
    <w:rsidRoot w:val="00CA0A79"/>
    <w:rsid w:val="00004B23"/>
    <w:rsid w:val="0006552F"/>
    <w:rsid w:val="00097373"/>
    <w:rsid w:val="00130616"/>
    <w:rsid w:val="001E2EB1"/>
    <w:rsid w:val="001F0823"/>
    <w:rsid w:val="001F224A"/>
    <w:rsid w:val="002060B9"/>
    <w:rsid w:val="00241076"/>
    <w:rsid w:val="002546C0"/>
    <w:rsid w:val="002A2A5D"/>
    <w:rsid w:val="00332F28"/>
    <w:rsid w:val="00360AE2"/>
    <w:rsid w:val="0043655A"/>
    <w:rsid w:val="004619D4"/>
    <w:rsid w:val="00463AFB"/>
    <w:rsid w:val="00482DC6"/>
    <w:rsid w:val="004C2294"/>
    <w:rsid w:val="004E006D"/>
    <w:rsid w:val="00530751"/>
    <w:rsid w:val="005641F2"/>
    <w:rsid w:val="00572595"/>
    <w:rsid w:val="005A52B1"/>
    <w:rsid w:val="006909EE"/>
    <w:rsid w:val="006B0D6F"/>
    <w:rsid w:val="006D0263"/>
    <w:rsid w:val="007A3F41"/>
    <w:rsid w:val="00800A03"/>
    <w:rsid w:val="00890693"/>
    <w:rsid w:val="009D3D9E"/>
    <w:rsid w:val="00A950A1"/>
    <w:rsid w:val="00AF16B6"/>
    <w:rsid w:val="00B20F3F"/>
    <w:rsid w:val="00B40C74"/>
    <w:rsid w:val="00B472CF"/>
    <w:rsid w:val="00BE482E"/>
    <w:rsid w:val="00CA0A79"/>
    <w:rsid w:val="00CF6FC9"/>
    <w:rsid w:val="00D55236"/>
    <w:rsid w:val="00D5721D"/>
    <w:rsid w:val="00D678DA"/>
    <w:rsid w:val="00DA2F5C"/>
    <w:rsid w:val="00DB2741"/>
    <w:rsid w:val="00E2768D"/>
    <w:rsid w:val="00E57DD9"/>
    <w:rsid w:val="00EC6822"/>
    <w:rsid w:val="00ED6816"/>
    <w:rsid w:val="00F60420"/>
    <w:rsid w:val="00F843D9"/>
    <w:rsid w:val="00FA37A8"/>
    <w:rsid w:val="00FE0E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2546C0"/>
    <w:rPr>
      <w:rFonts w:ascii="Tahoma" w:hAnsi="Tahoma" w:cs="Tahoma"/>
      <w:sz w:val="16"/>
      <w:szCs w:val="16"/>
    </w:rPr>
  </w:style>
  <w:style w:type="character" w:customStyle="1" w:styleId="BalonMetniChar">
    <w:name w:val="Balon Metni Char"/>
    <w:basedOn w:val="VarsaylanParagrafYazTipi"/>
    <w:link w:val="BalonMetni"/>
    <w:uiPriority w:val="99"/>
    <w:semiHidden/>
    <w:rsid w:val="002546C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625C0"/>
    <w:rsid w:val="001916E5"/>
    <w:rsid w:val="00447030"/>
    <w:rsid w:val="005203ED"/>
    <w:rsid w:val="006543CB"/>
    <w:rsid w:val="007D7B72"/>
    <w:rsid w:val="00A169FE"/>
    <w:rsid w:val="00B3768E"/>
    <w:rsid w:val="00D94B26"/>
    <w:rsid w:val="00DB1816"/>
    <w:rsid w:val="00EB5D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4</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Rusya Federasyonu İhracat Kotası</dc:subject>
  <dc:creator>Kubra Aygun</dc:creator>
  <cp:keywords>30/04/2020</cp:keywords>
  <cp:lastModifiedBy>filiz.yilmaz</cp:lastModifiedBy>
  <cp:revision>2</cp:revision>
  <dcterms:created xsi:type="dcterms:W3CDTF">2020-04-30T10:54:00Z</dcterms:created>
  <dcterms:modified xsi:type="dcterms:W3CDTF">2020-04-30T10:54:00Z</dcterms:modified>
  <cp:category>2020/397-01639</cp:category>
</cp:coreProperties>
</file>