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RPr="00E42C25" w:rsidTr="003737EE">
        <w:trPr>
          <w:gridAfter w:val="1"/>
          <w:wAfter w:w="142" w:type="pct"/>
          <w:trHeight w:val="294"/>
        </w:trPr>
        <w:tc>
          <w:tcPr>
            <w:tcW w:w="391" w:type="pct"/>
            <w:hideMark/>
          </w:tcPr>
          <w:p w:rsidR="00482DC6" w:rsidRPr="00E42C25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E42C25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E42C25" w:rsidRDefault="00482DC6" w:rsidP="0098610C">
            <w:r w:rsidRPr="00E42C25"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Pr="00E42C25" w:rsidRDefault="00482DC6" w:rsidP="0098610C">
            <w:r w:rsidRPr="00E42C25">
              <w:t>35649853-</w:t>
            </w:r>
            <w:proofErr w:type="gramStart"/>
            <w:r w:rsidRPr="00E42C25">
              <w:t>TİM.K</w:t>
            </w:r>
            <w:r w:rsidR="00800A03" w:rsidRPr="00E42C25">
              <w:t>İ</w:t>
            </w:r>
            <w:r w:rsidRPr="00E42C25">
              <w:t>B</w:t>
            </w:r>
            <w:proofErr w:type="gramEnd"/>
            <w:r w:rsidRPr="00E42C25">
              <w:t>.GSK.</w:t>
            </w:r>
            <w:bookmarkStart w:id="1" w:name="EvrakNo"/>
            <w:r w:rsidR="00B40C74" w:rsidRPr="00E42C25">
              <w:t>AR-GE</w:t>
            </w:r>
            <w:r w:rsidR="006B0D6F" w:rsidRPr="00E42C25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12765">
                  <w:t>2020/526-01879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E42C25" w:rsidRDefault="00482DC6" w:rsidP="003737EE">
            <w:pPr>
              <w:ind w:left="-274"/>
              <w:jc w:val="center"/>
            </w:pPr>
            <w:bookmarkStart w:id="2" w:name="Tarih"/>
            <w:r w:rsidRPr="00E42C25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12765">
                  <w:t>01/06/2020</w:t>
                </w:r>
                <w:proofErr w:type="gramEnd"/>
              </w:sdtContent>
            </w:sdt>
            <w:bookmarkEnd w:id="2"/>
          </w:p>
        </w:tc>
      </w:tr>
      <w:tr w:rsidR="00482DC6" w:rsidRPr="00E42C25" w:rsidTr="0098610C">
        <w:trPr>
          <w:trHeight w:val="311"/>
        </w:trPr>
        <w:tc>
          <w:tcPr>
            <w:tcW w:w="391" w:type="pct"/>
            <w:hideMark/>
          </w:tcPr>
          <w:p w:rsidR="00482DC6" w:rsidRPr="00E42C25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E42C25" w:rsidRDefault="00482DC6" w:rsidP="0098610C"/>
        </w:tc>
        <w:tc>
          <w:tcPr>
            <w:tcW w:w="4531" w:type="pct"/>
            <w:gridSpan w:val="3"/>
          </w:tcPr>
          <w:p w:rsidR="00482DC6" w:rsidRPr="00E42C25" w:rsidRDefault="00482DC6" w:rsidP="0098610C"/>
        </w:tc>
      </w:tr>
      <w:tr w:rsidR="00482DC6" w:rsidRPr="00E42C25" w:rsidTr="0098610C">
        <w:trPr>
          <w:trHeight w:val="294"/>
        </w:trPr>
        <w:tc>
          <w:tcPr>
            <w:tcW w:w="391" w:type="pct"/>
            <w:hideMark/>
          </w:tcPr>
          <w:p w:rsidR="00482DC6" w:rsidRPr="00E42C25" w:rsidRDefault="00482DC6" w:rsidP="0098610C">
            <w:pPr>
              <w:rPr>
                <w:b/>
              </w:rPr>
            </w:pPr>
            <w:r w:rsidRPr="00E42C25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E42C25" w:rsidRDefault="00482DC6" w:rsidP="0098610C">
            <w:r w:rsidRPr="00E42C25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Pr="00E42C25" w:rsidRDefault="00E201C1" w:rsidP="0098610C">
                <w:proofErr w:type="gramStart"/>
                <w:r w:rsidRPr="00E42C25">
                  <w:t>Dahilde</w:t>
                </w:r>
                <w:proofErr w:type="gramEnd"/>
                <w:r w:rsidRPr="00E42C25">
                  <w:t xml:space="preserve"> İşleme Rejimi Tebliğinde Değişiklik Yapılmasına Dair Tebliğ</w:t>
                </w:r>
              </w:p>
            </w:tc>
          </w:sdtContent>
        </w:sdt>
      </w:tr>
    </w:tbl>
    <w:p w:rsidR="00E42C25" w:rsidRDefault="00E42C25" w:rsidP="003737E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3737EE" w:rsidRPr="00E42C25" w:rsidRDefault="003737EE" w:rsidP="003737E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E42C25">
        <w:rPr>
          <w:b/>
          <w:u w:val="single"/>
        </w:rPr>
        <w:t>E-POSTA</w:t>
      </w:r>
    </w:p>
    <w:p w:rsidR="003737EE" w:rsidRDefault="003737EE" w:rsidP="003737E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8718F" w:rsidRPr="00E42C25" w:rsidRDefault="0098718F" w:rsidP="003737E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737EE" w:rsidRPr="00E42C25" w:rsidRDefault="003737EE" w:rsidP="003737EE">
      <w:pPr>
        <w:tabs>
          <w:tab w:val="left" w:pos="851"/>
        </w:tabs>
        <w:jc w:val="center"/>
        <w:rPr>
          <w:b/>
        </w:rPr>
      </w:pPr>
      <w:r w:rsidRPr="00E42C25">
        <w:rPr>
          <w:b/>
        </w:rPr>
        <w:t>KARADENİZ İHRACATÇI BİRLİKLERİ ÜYELERİNE SİRKÜLER</w:t>
      </w:r>
    </w:p>
    <w:p w:rsidR="003737EE" w:rsidRDefault="003737EE" w:rsidP="003737EE">
      <w:pPr>
        <w:jc w:val="center"/>
        <w:rPr>
          <w:b/>
          <w:bCs/>
          <w:u w:val="single"/>
        </w:rPr>
      </w:pPr>
      <w:r w:rsidRPr="00E42C25">
        <w:rPr>
          <w:b/>
          <w:bCs/>
          <w:u w:val="single"/>
        </w:rPr>
        <w:t>2020 / 27</w:t>
      </w:r>
      <w:r w:rsidR="00296E56">
        <w:rPr>
          <w:b/>
          <w:bCs/>
          <w:u w:val="single"/>
        </w:rPr>
        <w:t>6</w:t>
      </w:r>
    </w:p>
    <w:p w:rsidR="0098718F" w:rsidRPr="00E42C25" w:rsidRDefault="0098718F" w:rsidP="003737EE">
      <w:pPr>
        <w:jc w:val="center"/>
        <w:rPr>
          <w:b/>
          <w:bCs/>
          <w:u w:val="single"/>
        </w:rPr>
      </w:pPr>
    </w:p>
    <w:p w:rsidR="003737EE" w:rsidRPr="00E42C25" w:rsidRDefault="003737EE" w:rsidP="00E42C25">
      <w:pPr>
        <w:ind w:firstLine="709"/>
        <w:jc w:val="both"/>
      </w:pPr>
      <w:r w:rsidRPr="00E42C25">
        <w:t>Sayın üyemiz,</w:t>
      </w:r>
    </w:p>
    <w:p w:rsidR="003737EE" w:rsidRPr="00E42C25" w:rsidRDefault="003737EE" w:rsidP="00E42C25">
      <w:pPr>
        <w:pStyle w:val="NormalWeb"/>
        <w:spacing w:before="0" w:beforeAutospacing="0" w:after="0" w:afterAutospacing="0"/>
        <w:ind w:firstLine="709"/>
        <w:jc w:val="both"/>
      </w:pPr>
    </w:p>
    <w:p w:rsidR="00A66894" w:rsidRDefault="00E42C25" w:rsidP="00E42C25">
      <w:pPr>
        <w:ind w:firstLine="709"/>
        <w:jc w:val="both"/>
      </w:pPr>
      <w:r>
        <w:t>29/05/2020 tarih 31139 sayılı</w:t>
      </w:r>
      <w:r w:rsidR="003737EE" w:rsidRPr="00E42C25">
        <w:t xml:space="preserve"> Resmi Gazete’de yayınlan</w:t>
      </w:r>
      <w:r>
        <w:t>arak yürürlüğe giren</w:t>
      </w:r>
      <w:r w:rsidR="003737EE" w:rsidRPr="00E42C25">
        <w:t xml:space="preserve"> </w:t>
      </w:r>
      <w:proofErr w:type="gramStart"/>
      <w:r w:rsidR="003737EE" w:rsidRPr="00E42C25">
        <w:t>Dahilde</w:t>
      </w:r>
      <w:proofErr w:type="gramEnd"/>
      <w:r w:rsidR="003737EE" w:rsidRPr="00E42C25">
        <w:t xml:space="preserve"> İşleme Rejimi Tebliğinde Değişiklik Yapılmasına Dair Tebliğ</w:t>
      </w:r>
      <w:r w:rsidR="00A66894">
        <w:t>’</w:t>
      </w:r>
      <w:r w:rsidR="003737EE" w:rsidRPr="00E42C25">
        <w:t xml:space="preserve"> (İhracat: 2020 /10) </w:t>
      </w:r>
      <w:r w:rsidR="00A66894">
        <w:t>ile, Dahilde İşleme Rejimi kapsamındaki döviz kullanım oranı üst sınırları yeniden belirlenmiştir.</w:t>
      </w:r>
    </w:p>
    <w:p w:rsidR="0004115E" w:rsidRDefault="0004115E" w:rsidP="00E42C25">
      <w:pPr>
        <w:ind w:firstLine="709"/>
        <w:jc w:val="both"/>
      </w:pPr>
    </w:p>
    <w:p w:rsidR="0004115E" w:rsidRDefault="0004115E" w:rsidP="00E42C25">
      <w:pPr>
        <w:ind w:firstLine="709"/>
        <w:jc w:val="both"/>
      </w:pPr>
      <w:r>
        <w:t>Bilindiği üzere, h</w:t>
      </w:r>
      <w:r w:rsidRPr="0004115E">
        <w:t xml:space="preserve">alihazırda döviz kullanım oranları, otomotiv sektöründe düzenlenen belgeler için azami %65, deri ve deri mamulleri ile çimento, cam, toprak ve seramik ürünleri sektöründe düzenlenen belgeler için azami %60, tekstil ürünleri sektöründe düzenlenen belgeler için azami %65, </w:t>
      </w:r>
      <w:proofErr w:type="gramStart"/>
      <w:r w:rsidRPr="0004115E">
        <w:t>konfeksiyon</w:t>
      </w:r>
      <w:proofErr w:type="gramEnd"/>
      <w:r w:rsidRPr="0004115E">
        <w:t xml:space="preserve"> ve orman ürünleri sektöründe düzenlenen belgeler için azami %70, bunun dışında kalan sektörler için azami %80 olarak uygulanmaktaydı. </w:t>
      </w:r>
    </w:p>
    <w:p w:rsidR="00A66894" w:rsidRDefault="00A66894" w:rsidP="00E42C25">
      <w:pPr>
        <w:ind w:firstLine="709"/>
        <w:jc w:val="both"/>
      </w:pPr>
    </w:p>
    <w:p w:rsidR="00543DAF" w:rsidRPr="00E42C25" w:rsidRDefault="00A66894" w:rsidP="00543DAF">
      <w:pPr>
        <w:ind w:firstLine="709"/>
        <w:jc w:val="both"/>
        <w:rPr>
          <w:lang w:val="en-US"/>
        </w:rPr>
      </w:pPr>
      <w:r>
        <w:t xml:space="preserve">Bu çerçevede, </w:t>
      </w:r>
      <w:r w:rsidR="0004115E">
        <w:t xml:space="preserve">söz konusu Tebliğ kapsamında, </w:t>
      </w:r>
      <w:r w:rsidRPr="00A66894">
        <w:t xml:space="preserve">farklı sektörler için belirlenmiş olan üst sınırlar kaldırılarak </w:t>
      </w:r>
      <w:r>
        <w:t xml:space="preserve">bazı tarım ürünleri hariç </w:t>
      </w:r>
      <w:r w:rsidRPr="00A66894">
        <w:t xml:space="preserve">üst </w:t>
      </w:r>
      <w:r>
        <w:t>sınır %80 olarak belirlenmiş</w:t>
      </w:r>
      <w:r w:rsidR="00543DAF">
        <w:t>tir.</w:t>
      </w:r>
    </w:p>
    <w:p w:rsidR="00543DAF" w:rsidRDefault="00543DAF" w:rsidP="00E42C25">
      <w:pPr>
        <w:ind w:firstLine="709"/>
        <w:jc w:val="both"/>
      </w:pPr>
    </w:p>
    <w:p w:rsidR="00A66894" w:rsidRDefault="00543DAF" w:rsidP="00E42C25">
      <w:pPr>
        <w:ind w:firstLine="709"/>
        <w:jc w:val="both"/>
      </w:pPr>
      <w:r>
        <w:t>Öte yandan,</w:t>
      </w:r>
      <w:r w:rsidR="00A66894">
        <w:t xml:space="preserve"> i</w:t>
      </w:r>
      <w:r w:rsidR="00A66894" w:rsidRPr="00A66894">
        <w:t>kincil işlem görmüş tarım ürünleri taahhüdü içeren belgelerde bu oranın azami %100 ol</w:t>
      </w:r>
      <w:r w:rsidR="00A66894">
        <w:t xml:space="preserve">arak tespit edilebileceği hükmü aynı şekilde </w:t>
      </w:r>
      <w:r>
        <w:t>korunurken, Ticaret Bakanlığınca</w:t>
      </w:r>
      <w:r w:rsidRPr="00543DAF">
        <w:t xml:space="preserve"> bu oranın uluslararası piyasaların seyrine göre dönemsel olarak sektörlere göre arttırılabileceği hükme bağlanmıştır.</w:t>
      </w:r>
    </w:p>
    <w:p w:rsidR="00A66894" w:rsidRDefault="00A66894" w:rsidP="00E42C25">
      <w:pPr>
        <w:ind w:firstLine="709"/>
        <w:jc w:val="both"/>
      </w:pPr>
    </w:p>
    <w:p w:rsidR="003737EE" w:rsidRPr="00E42C25" w:rsidRDefault="00543DAF" w:rsidP="00543DAF">
      <w:pPr>
        <w:ind w:firstLine="709"/>
        <w:jc w:val="both"/>
        <w:rPr>
          <w:lang w:val="en-US"/>
        </w:rPr>
      </w:pPr>
      <w:r>
        <w:rPr>
          <w:rFonts w:ascii="Roboto" w:hAnsi="Roboto"/>
          <w:color w:val="494949"/>
          <w:shd w:val="clear" w:color="auto" w:fill="FFFFFF"/>
        </w:rPr>
        <w:t xml:space="preserve">Yeni döviz kullanım oranına ilişkin hükümler </w:t>
      </w:r>
      <w:r w:rsidRPr="00E42C25">
        <w:rPr>
          <w:b/>
        </w:rPr>
        <w:t xml:space="preserve">29/05/2020 tarihinden sonra düzenlenecek </w:t>
      </w:r>
      <w:proofErr w:type="gramStart"/>
      <w:r w:rsidRPr="00E42C25">
        <w:rPr>
          <w:b/>
        </w:rPr>
        <w:t>Dahilde</w:t>
      </w:r>
      <w:proofErr w:type="gramEnd"/>
      <w:r w:rsidRPr="00E42C25">
        <w:rPr>
          <w:b/>
        </w:rPr>
        <w:t xml:space="preserve"> İşleme İzin Belgeleri</w:t>
      </w:r>
      <w:r w:rsidRPr="00E42C25">
        <w:t xml:space="preserve"> için geçerli</w:t>
      </w:r>
      <w:r>
        <w:t xml:space="preserve"> sayılacak olup, </w:t>
      </w:r>
      <w:r>
        <w:rPr>
          <w:color w:val="000000"/>
          <w:shd w:val="clear" w:color="auto" w:fill="FFFFFF"/>
        </w:rPr>
        <w:t xml:space="preserve">söz konusu Tebliğe </w:t>
      </w:r>
      <w:hyperlink r:id="rId6" w:history="1">
        <w:r w:rsidRPr="00E42C25">
          <w:rPr>
            <w:rStyle w:val="Kpr"/>
          </w:rPr>
          <w:t>https://www.resmigazete.gov.tr/eskiler/2020/05/20200529-4.htm</w:t>
        </w:r>
      </w:hyperlink>
      <w:r>
        <w:t> adresinden ulaşılmaktadır.</w:t>
      </w:r>
    </w:p>
    <w:p w:rsidR="003737EE" w:rsidRPr="00E42C25" w:rsidRDefault="003737EE" w:rsidP="00E42C25">
      <w:pPr>
        <w:ind w:firstLine="709"/>
        <w:jc w:val="both"/>
        <w:rPr>
          <w:lang w:val="en-US"/>
        </w:rPr>
      </w:pPr>
      <w:r w:rsidRPr="00E42C25">
        <w:t> </w:t>
      </w:r>
    </w:p>
    <w:p w:rsidR="003737EE" w:rsidRPr="00E42C25" w:rsidRDefault="003737EE" w:rsidP="00E42C25">
      <w:pPr>
        <w:ind w:firstLine="709"/>
        <w:jc w:val="both"/>
      </w:pPr>
      <w:r w:rsidRPr="00E42C25">
        <w:t>Bilgilerinize sunarız.</w:t>
      </w:r>
    </w:p>
    <w:p w:rsidR="0098718F" w:rsidRDefault="0098718F" w:rsidP="003737E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3737EE" w:rsidRPr="00E42C25" w:rsidRDefault="003737EE" w:rsidP="003737E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E42C25">
        <w:rPr>
          <w:i/>
          <w:iCs/>
          <w:color w:val="000000"/>
        </w:rPr>
        <w:t>e</w:t>
      </w:r>
      <w:proofErr w:type="gramEnd"/>
      <w:r w:rsidRPr="00E42C25">
        <w:rPr>
          <w:i/>
          <w:iCs/>
          <w:color w:val="000000"/>
        </w:rPr>
        <w:t>-imzalıdır</w:t>
      </w:r>
    </w:p>
    <w:p w:rsidR="003737EE" w:rsidRPr="00E42C25" w:rsidRDefault="003737EE" w:rsidP="003737E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42C25">
        <w:rPr>
          <w:b/>
          <w:bCs/>
          <w:color w:val="000000"/>
        </w:rPr>
        <w:t>Sertaç Ş. TORAMANOĞLU</w:t>
      </w:r>
    </w:p>
    <w:p w:rsidR="003737EE" w:rsidRPr="00E42C25" w:rsidRDefault="003737EE" w:rsidP="003737E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E42C25">
        <w:rPr>
          <w:b/>
          <w:bCs/>
          <w:color w:val="000000"/>
        </w:rPr>
        <w:t>Genel Sekreter a.</w:t>
      </w:r>
    </w:p>
    <w:p w:rsidR="003737EE" w:rsidRPr="00E42C25" w:rsidRDefault="003737EE" w:rsidP="003737EE">
      <w:pPr>
        <w:autoSpaceDE w:val="0"/>
        <w:autoSpaceDN w:val="0"/>
        <w:adjustRightInd w:val="0"/>
        <w:ind w:firstLine="5670"/>
        <w:jc w:val="center"/>
      </w:pPr>
      <w:r w:rsidRPr="00E42C25">
        <w:rPr>
          <w:b/>
          <w:bCs/>
          <w:color w:val="000000"/>
        </w:rPr>
        <w:t>Şube Müdürü</w:t>
      </w:r>
    </w:p>
    <w:p w:rsidR="003737EE" w:rsidRPr="00E42C25" w:rsidRDefault="003737EE" w:rsidP="003737EE">
      <w:pPr>
        <w:ind w:firstLine="708"/>
      </w:pPr>
    </w:p>
    <w:sectPr w:rsidR="003737EE" w:rsidRPr="00E42C25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67" w:rsidRDefault="00481767" w:rsidP="00CA0A79">
      <w:r>
        <w:separator/>
      </w:r>
    </w:p>
  </w:endnote>
  <w:endnote w:type="continuationSeparator" w:id="1">
    <w:p w:rsidR="00481767" w:rsidRDefault="0048176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67" w:rsidRDefault="00481767" w:rsidP="00CA0A79">
      <w:r>
        <w:separator/>
      </w:r>
    </w:p>
  </w:footnote>
  <w:footnote w:type="continuationSeparator" w:id="1">
    <w:p w:rsidR="00481767" w:rsidRDefault="0048176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4115E"/>
    <w:rsid w:val="00057251"/>
    <w:rsid w:val="0006552F"/>
    <w:rsid w:val="00097373"/>
    <w:rsid w:val="000E2260"/>
    <w:rsid w:val="00130616"/>
    <w:rsid w:val="001E2EB1"/>
    <w:rsid w:val="00243DEF"/>
    <w:rsid w:val="00296E56"/>
    <w:rsid w:val="002A2A5D"/>
    <w:rsid w:val="00332F28"/>
    <w:rsid w:val="003737EE"/>
    <w:rsid w:val="0043655A"/>
    <w:rsid w:val="00455623"/>
    <w:rsid w:val="004619D4"/>
    <w:rsid w:val="00463AFB"/>
    <w:rsid w:val="00481767"/>
    <w:rsid w:val="00482DC6"/>
    <w:rsid w:val="004E006D"/>
    <w:rsid w:val="00543DAF"/>
    <w:rsid w:val="005641F2"/>
    <w:rsid w:val="00572595"/>
    <w:rsid w:val="005A52B1"/>
    <w:rsid w:val="006909EE"/>
    <w:rsid w:val="006B0D6F"/>
    <w:rsid w:val="006D0263"/>
    <w:rsid w:val="00800A03"/>
    <w:rsid w:val="0080682C"/>
    <w:rsid w:val="00890693"/>
    <w:rsid w:val="00912765"/>
    <w:rsid w:val="00956156"/>
    <w:rsid w:val="0098718F"/>
    <w:rsid w:val="009D3D9E"/>
    <w:rsid w:val="00A27899"/>
    <w:rsid w:val="00A66894"/>
    <w:rsid w:val="00A950A1"/>
    <w:rsid w:val="00AD7738"/>
    <w:rsid w:val="00AF16B6"/>
    <w:rsid w:val="00B20F3F"/>
    <w:rsid w:val="00B40C74"/>
    <w:rsid w:val="00B472CF"/>
    <w:rsid w:val="00B8231E"/>
    <w:rsid w:val="00BE482E"/>
    <w:rsid w:val="00CA0A79"/>
    <w:rsid w:val="00CF6FC9"/>
    <w:rsid w:val="00D55236"/>
    <w:rsid w:val="00D678DA"/>
    <w:rsid w:val="00DA2F5C"/>
    <w:rsid w:val="00DB2741"/>
    <w:rsid w:val="00E201C1"/>
    <w:rsid w:val="00E2768D"/>
    <w:rsid w:val="00E42C25"/>
    <w:rsid w:val="00E57DD9"/>
    <w:rsid w:val="00EC682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7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7EE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3737EE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E42C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migazete.gov.tr/eskiler/2020/05/20200529-4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C4CA5"/>
    <w:rsid w:val="005203ED"/>
    <w:rsid w:val="006543CB"/>
    <w:rsid w:val="007D7B72"/>
    <w:rsid w:val="009002A6"/>
    <w:rsid w:val="00A169FE"/>
    <w:rsid w:val="00B3768E"/>
    <w:rsid w:val="00DB1816"/>
    <w:rsid w:val="00E42548"/>
    <w:rsid w:val="00F5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Dahilde İşleme Rejimi Tebliğinde Değişiklik Yapılmasına Dair Tebliğ</dc:subject>
  <dc:creator>Kubra Aygun</dc:creator>
  <cp:keywords>01/06/2020</cp:keywords>
  <cp:lastModifiedBy>filiz.yilmaz</cp:lastModifiedBy>
  <cp:revision>2</cp:revision>
  <dcterms:created xsi:type="dcterms:W3CDTF">2020-06-01T11:35:00Z</dcterms:created>
  <dcterms:modified xsi:type="dcterms:W3CDTF">2020-06-01T11:35:00Z</dcterms:modified>
  <cp:category>2020/526-01879</cp:category>
</cp:coreProperties>
</file>