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2" w:type="pct"/>
        <w:tblCellMar>
          <w:left w:w="0" w:type="dxa"/>
          <w:right w:w="0" w:type="dxa"/>
        </w:tblCellMar>
        <w:tblLook w:val="01E0"/>
      </w:tblPr>
      <w:tblGrid>
        <w:gridCol w:w="751"/>
        <w:gridCol w:w="150"/>
        <w:gridCol w:w="5762"/>
        <w:gridCol w:w="2249"/>
      </w:tblGrid>
      <w:tr w:rsidR="00482DC6" w:rsidTr="00373FC4">
        <w:trPr>
          <w:trHeight w:val="294"/>
        </w:trPr>
        <w:tc>
          <w:tcPr>
            <w:tcW w:w="421" w:type="pct"/>
            <w:hideMark/>
          </w:tcPr>
          <w:p w:rsidR="00482DC6" w:rsidRDefault="00482DC6" w:rsidP="0098610C">
            <w:pPr>
              <w:rPr>
                <w:b/>
              </w:rPr>
            </w:pPr>
            <w:bookmarkStart w:id="0" w:name="_GoBack"/>
            <w:bookmarkEnd w:id="0"/>
            <w:r>
              <w:rPr>
                <w:b/>
              </w:rPr>
              <w:t>Sayı</w:t>
            </w:r>
          </w:p>
        </w:tc>
        <w:tc>
          <w:tcPr>
            <w:tcW w:w="84" w:type="pct"/>
            <w:hideMark/>
          </w:tcPr>
          <w:p w:rsidR="00482DC6" w:rsidRDefault="00482DC6" w:rsidP="0098610C">
            <w:r>
              <w:rPr>
                <w:b/>
              </w:rPr>
              <w:t>:</w:t>
            </w:r>
          </w:p>
        </w:tc>
        <w:tc>
          <w:tcPr>
            <w:tcW w:w="3233"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8F77F8">
                  <w:t>2020/604-01996</w:t>
                </w:r>
              </w:sdtContent>
            </w:sdt>
            <w:r>
              <w:t xml:space="preserve"> </w:t>
            </w:r>
            <w:bookmarkEnd w:id="1"/>
          </w:p>
        </w:tc>
        <w:tc>
          <w:tcPr>
            <w:tcW w:w="1262" w:type="pct"/>
            <w:hideMark/>
          </w:tcPr>
          <w:p w:rsidR="00482DC6" w:rsidRDefault="00482DC6" w:rsidP="00373FC4">
            <w:pPr>
              <w:ind w:left="-132" w:firstLine="132"/>
              <w:jc w:val="center"/>
            </w:pPr>
            <w:bookmarkStart w:id="2" w:name="Tarih"/>
            <w:r>
              <w:t xml:space="preserve">  </w:t>
            </w:r>
            <w:r w:rsidR="007E2057">
              <w:t xml:space="preserve"> </w:t>
            </w:r>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8F77F8">
                  <w:t>12/06/2020</w:t>
                </w:r>
              </w:sdtContent>
            </w:sdt>
            <w:r>
              <w:t xml:space="preserve"> </w:t>
            </w:r>
            <w:bookmarkEnd w:id="2"/>
            <w:r>
              <w:t xml:space="preserve"> </w:t>
            </w:r>
          </w:p>
        </w:tc>
      </w:tr>
      <w:tr w:rsidR="00482DC6" w:rsidTr="00373FC4">
        <w:trPr>
          <w:trHeight w:val="311"/>
        </w:trPr>
        <w:tc>
          <w:tcPr>
            <w:tcW w:w="421" w:type="pct"/>
            <w:hideMark/>
          </w:tcPr>
          <w:p w:rsidR="00482DC6" w:rsidRDefault="00482DC6" w:rsidP="0098610C">
            <w:pPr>
              <w:rPr>
                <w:b/>
              </w:rPr>
            </w:pPr>
            <w:r>
              <w:rPr>
                <w:b/>
              </w:rPr>
              <w:t xml:space="preserve">  </w:t>
            </w:r>
          </w:p>
        </w:tc>
        <w:tc>
          <w:tcPr>
            <w:tcW w:w="84" w:type="pct"/>
          </w:tcPr>
          <w:p w:rsidR="00482DC6" w:rsidRDefault="00482DC6" w:rsidP="0098610C"/>
        </w:tc>
        <w:tc>
          <w:tcPr>
            <w:tcW w:w="4495" w:type="pct"/>
            <w:gridSpan w:val="2"/>
          </w:tcPr>
          <w:p w:rsidR="00482DC6" w:rsidRDefault="00482DC6" w:rsidP="0098610C"/>
        </w:tc>
      </w:tr>
      <w:tr w:rsidR="00482DC6" w:rsidTr="00373FC4">
        <w:trPr>
          <w:trHeight w:val="294"/>
        </w:trPr>
        <w:tc>
          <w:tcPr>
            <w:tcW w:w="421" w:type="pct"/>
            <w:hideMark/>
          </w:tcPr>
          <w:p w:rsidR="00482DC6" w:rsidRDefault="00482DC6" w:rsidP="0098610C">
            <w:pPr>
              <w:rPr>
                <w:b/>
              </w:rPr>
            </w:pPr>
            <w:r>
              <w:rPr>
                <w:b/>
              </w:rPr>
              <w:t>Konu</w:t>
            </w:r>
          </w:p>
        </w:tc>
        <w:tc>
          <w:tcPr>
            <w:tcW w:w="84"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495" w:type="pct"/>
                <w:gridSpan w:val="2"/>
              </w:tcPr>
              <w:p w:rsidR="00482DC6" w:rsidRDefault="000E1B6A" w:rsidP="0098610C">
                <w:proofErr w:type="spellStart"/>
                <w:r>
                  <w:t>Agrivirtual</w:t>
                </w:r>
                <w:proofErr w:type="spellEnd"/>
                <w:r>
                  <w:t xml:space="preserve"> Sanal Fuarı</w:t>
                </w:r>
              </w:p>
            </w:tc>
          </w:sdtContent>
        </w:sdt>
      </w:tr>
    </w:tbl>
    <w:p w:rsidR="00373FC4" w:rsidRPr="00566174" w:rsidRDefault="00373FC4" w:rsidP="00373FC4">
      <w:pPr>
        <w:tabs>
          <w:tab w:val="left" w:pos="851"/>
        </w:tabs>
        <w:autoSpaceDE w:val="0"/>
        <w:autoSpaceDN w:val="0"/>
        <w:adjustRightInd w:val="0"/>
        <w:jc w:val="right"/>
        <w:rPr>
          <w:b/>
          <w:u w:val="single"/>
        </w:rPr>
      </w:pPr>
      <w:r w:rsidRPr="00566174">
        <w:rPr>
          <w:b/>
          <w:u w:val="single"/>
        </w:rPr>
        <w:t>E-POSTA</w:t>
      </w:r>
    </w:p>
    <w:p w:rsidR="00373FC4" w:rsidRPr="00566174" w:rsidRDefault="00373FC4" w:rsidP="00373FC4">
      <w:pPr>
        <w:tabs>
          <w:tab w:val="left" w:pos="851"/>
        </w:tabs>
        <w:jc w:val="center"/>
        <w:rPr>
          <w:b/>
        </w:rPr>
      </w:pPr>
    </w:p>
    <w:p w:rsidR="00373FC4" w:rsidRPr="00566174" w:rsidRDefault="00373FC4" w:rsidP="00373FC4">
      <w:pPr>
        <w:tabs>
          <w:tab w:val="left" w:pos="851"/>
        </w:tabs>
        <w:jc w:val="center"/>
        <w:rPr>
          <w:b/>
        </w:rPr>
      </w:pPr>
      <w:r w:rsidRPr="00566174">
        <w:rPr>
          <w:b/>
        </w:rPr>
        <w:t>KARADENİZ İHRACATÇI BİRLİKLERİ ÜYELERİNE SİRKÜLER</w:t>
      </w:r>
    </w:p>
    <w:p w:rsidR="00373FC4" w:rsidRPr="00566174" w:rsidRDefault="00373FC4" w:rsidP="00373FC4">
      <w:pPr>
        <w:jc w:val="center"/>
        <w:rPr>
          <w:b/>
          <w:bCs/>
          <w:u w:val="single"/>
        </w:rPr>
      </w:pPr>
      <w:r w:rsidRPr="00566174">
        <w:rPr>
          <w:b/>
          <w:bCs/>
          <w:u w:val="single"/>
        </w:rPr>
        <w:t xml:space="preserve">2020 / </w:t>
      </w:r>
      <w:r>
        <w:rPr>
          <w:b/>
          <w:bCs/>
          <w:u w:val="single"/>
        </w:rPr>
        <w:t>302</w:t>
      </w:r>
    </w:p>
    <w:p w:rsidR="002429C4" w:rsidRDefault="002429C4" w:rsidP="002429C4">
      <w:pPr>
        <w:tabs>
          <w:tab w:val="left" w:pos="851"/>
        </w:tabs>
        <w:ind w:firstLine="851"/>
        <w:jc w:val="both"/>
      </w:pPr>
    </w:p>
    <w:p w:rsidR="00373FC4" w:rsidRPr="00566174" w:rsidRDefault="00373FC4" w:rsidP="002429C4">
      <w:pPr>
        <w:tabs>
          <w:tab w:val="left" w:pos="851"/>
        </w:tabs>
        <w:ind w:firstLine="851"/>
        <w:jc w:val="both"/>
      </w:pPr>
      <w:r w:rsidRPr="00566174">
        <w:t>Sayın üyemiz,</w:t>
      </w:r>
    </w:p>
    <w:p w:rsidR="00373FC4" w:rsidRPr="00566174" w:rsidRDefault="00373FC4" w:rsidP="002429C4">
      <w:pPr>
        <w:pStyle w:val="Default"/>
        <w:ind w:firstLine="851"/>
        <w:jc w:val="both"/>
      </w:pPr>
    </w:p>
    <w:p w:rsidR="00373FC4" w:rsidRDefault="002429C4" w:rsidP="002429C4">
      <w:pPr>
        <w:autoSpaceDE w:val="0"/>
        <w:autoSpaceDN w:val="0"/>
        <w:adjustRightInd w:val="0"/>
        <w:ind w:firstLine="851"/>
        <w:jc w:val="both"/>
        <w:rPr>
          <w:rFonts w:eastAsiaTheme="minorHAnsi"/>
          <w:lang w:eastAsia="en-US"/>
        </w:rPr>
      </w:pPr>
      <w:r>
        <w:rPr>
          <w:rFonts w:eastAsiaTheme="minorHAnsi"/>
          <w:lang w:eastAsia="en-US"/>
        </w:rPr>
        <w:t xml:space="preserve">T.C. </w:t>
      </w:r>
      <w:r w:rsidR="00373FC4">
        <w:rPr>
          <w:rFonts w:eastAsiaTheme="minorHAnsi"/>
          <w:lang w:eastAsia="en-US"/>
        </w:rPr>
        <w:t>Ticaret Bakanlığının bir yazısına atfen, Türkiye</w:t>
      </w:r>
      <w:r>
        <w:rPr>
          <w:rFonts w:eastAsiaTheme="minorHAnsi"/>
          <w:lang w:eastAsia="en-US"/>
        </w:rPr>
        <w:t xml:space="preserve"> İhracatçılar Meclisinden </w:t>
      </w:r>
      <w:r w:rsidR="00373FC4">
        <w:rPr>
          <w:rFonts w:eastAsiaTheme="minorHAnsi"/>
          <w:lang w:eastAsia="en-US"/>
        </w:rPr>
        <w:t xml:space="preserve">alınan </w:t>
      </w:r>
      <w:proofErr w:type="gramStart"/>
      <w:r>
        <w:rPr>
          <w:rFonts w:eastAsiaTheme="minorHAnsi"/>
          <w:lang w:eastAsia="en-US"/>
        </w:rPr>
        <w:t>09</w:t>
      </w:r>
      <w:r w:rsidR="00373FC4" w:rsidRPr="00566174">
        <w:rPr>
          <w:rFonts w:eastAsiaTheme="minorHAnsi"/>
          <w:lang w:eastAsia="en-US"/>
        </w:rPr>
        <w:t>/0</w:t>
      </w:r>
      <w:r w:rsidR="00373FC4">
        <w:rPr>
          <w:rFonts w:eastAsiaTheme="minorHAnsi"/>
          <w:lang w:eastAsia="en-US"/>
        </w:rPr>
        <w:t>6</w:t>
      </w:r>
      <w:r w:rsidR="00373FC4" w:rsidRPr="00566174">
        <w:rPr>
          <w:rFonts w:eastAsiaTheme="minorHAnsi"/>
          <w:lang w:eastAsia="en-US"/>
        </w:rPr>
        <w:t>/2020</w:t>
      </w:r>
      <w:proofErr w:type="gramEnd"/>
      <w:r w:rsidR="00373FC4" w:rsidRPr="00566174">
        <w:rPr>
          <w:rFonts w:eastAsiaTheme="minorHAnsi"/>
          <w:lang w:eastAsia="en-US"/>
        </w:rPr>
        <w:t xml:space="preserve"> tarih</w:t>
      </w:r>
      <w:r w:rsidR="00373FC4">
        <w:rPr>
          <w:rFonts w:eastAsiaTheme="minorHAnsi"/>
          <w:lang w:eastAsia="en-US"/>
        </w:rPr>
        <w:t xml:space="preserve"> 377-01423</w:t>
      </w:r>
      <w:r w:rsidR="00373FC4" w:rsidRPr="00566174">
        <w:rPr>
          <w:rFonts w:eastAsiaTheme="minorHAnsi"/>
          <w:lang w:eastAsia="en-US"/>
        </w:rPr>
        <w:t xml:space="preserve"> sayılı yazı</w:t>
      </w:r>
      <w:r w:rsidR="00373FC4">
        <w:rPr>
          <w:rFonts w:eastAsiaTheme="minorHAnsi"/>
          <w:lang w:eastAsia="en-US"/>
        </w:rPr>
        <w:t>da;</w:t>
      </w:r>
    </w:p>
    <w:p w:rsidR="00373FC4" w:rsidRPr="00566174" w:rsidRDefault="00373FC4" w:rsidP="002429C4">
      <w:pPr>
        <w:autoSpaceDE w:val="0"/>
        <w:autoSpaceDN w:val="0"/>
        <w:adjustRightInd w:val="0"/>
        <w:ind w:firstLine="851"/>
        <w:jc w:val="both"/>
        <w:rPr>
          <w:rFonts w:eastAsiaTheme="minorHAnsi"/>
          <w:lang w:eastAsia="en-US"/>
        </w:rPr>
      </w:pPr>
    </w:p>
    <w:p w:rsidR="00373FC4" w:rsidRDefault="00373FC4" w:rsidP="002429C4">
      <w:pPr>
        <w:autoSpaceDE w:val="0"/>
        <w:autoSpaceDN w:val="0"/>
        <w:adjustRightInd w:val="0"/>
        <w:ind w:firstLine="851"/>
        <w:jc w:val="both"/>
        <w:rPr>
          <w:rFonts w:eastAsiaTheme="minorHAnsi"/>
          <w:lang w:eastAsia="en-US"/>
        </w:rPr>
      </w:pPr>
      <w:r>
        <w:rPr>
          <w:rFonts w:eastAsiaTheme="minorHAnsi"/>
          <w:lang w:eastAsia="en-US"/>
        </w:rPr>
        <w:t xml:space="preserve">Çin'de başlayan ve tüm dünyayı etkisi altına alan COVID-19 salgını sebebiyle küresel ölçekte iş dünyasının hareket ve temas </w:t>
      </w:r>
      <w:proofErr w:type="gramStart"/>
      <w:r>
        <w:rPr>
          <w:rFonts w:eastAsiaTheme="minorHAnsi"/>
          <w:lang w:eastAsia="en-US"/>
        </w:rPr>
        <w:t>imkanlarının</w:t>
      </w:r>
      <w:proofErr w:type="gramEnd"/>
      <w:r>
        <w:rPr>
          <w:rFonts w:eastAsiaTheme="minorHAnsi"/>
          <w:lang w:eastAsia="en-US"/>
        </w:rPr>
        <w:t xml:space="preserve"> kısıtlandığı, ticareti geliştirmenin en önemli enstrümanlarından olan ticaret fuarları, ticaret heyetleri, alım heyetleri gibi pek çok organizasyonun ertelen</w:t>
      </w:r>
      <w:r w:rsidR="002429C4">
        <w:rPr>
          <w:rFonts w:eastAsiaTheme="minorHAnsi"/>
          <w:lang w:eastAsia="en-US"/>
        </w:rPr>
        <w:t>diği</w:t>
      </w:r>
      <w:r>
        <w:rPr>
          <w:rFonts w:eastAsiaTheme="minorHAnsi"/>
          <w:lang w:eastAsia="en-US"/>
        </w:rPr>
        <w:t>, yaşanan bu sürecin, sanal ticaret platformları/dijital pazarlama yöntemlerini ön plana çıkarması ve dünya genelinde bu eğitimin giderek ağırlık kazanması hasebiyle ihracatçı firmalarımızın katılacağı sanal fuarların düzenlenmesi konusunda İhracat Genel Müdürlüğü ve tüm İhracatçı Birlikleri ile iş birliği</w:t>
      </w:r>
      <w:r w:rsidR="002429C4">
        <w:rPr>
          <w:rFonts w:eastAsiaTheme="minorHAnsi"/>
          <w:lang w:eastAsia="en-US"/>
        </w:rPr>
        <w:t xml:space="preserve"> içinde çalışmalar başlatıldığı ve</w:t>
      </w:r>
      <w:r>
        <w:rPr>
          <w:rFonts w:eastAsiaTheme="minorHAnsi"/>
          <w:lang w:eastAsia="en-US"/>
        </w:rPr>
        <w:t xml:space="preserve"> bu kapsamda</w:t>
      </w:r>
      <w:r w:rsidR="002429C4">
        <w:rPr>
          <w:rFonts w:eastAsiaTheme="minorHAnsi"/>
          <w:lang w:eastAsia="en-US"/>
        </w:rPr>
        <w:t xml:space="preserve"> Selçuk Üniversitesi'nin katkılarıyla</w:t>
      </w:r>
      <w:r>
        <w:rPr>
          <w:rFonts w:eastAsiaTheme="minorHAnsi"/>
          <w:lang w:eastAsia="en-US"/>
        </w:rPr>
        <w:t xml:space="preserve">, Ticaret Bakanlığı koordinasyonunda Orta Anadolu İhracatçı Birlikleri (OAİB) Genel Sekreterliğince tarım makineleri sektörüne yönelik </w:t>
      </w:r>
      <w:r w:rsidRPr="002429C4">
        <w:rPr>
          <w:rFonts w:eastAsiaTheme="minorHAnsi"/>
          <w:b/>
          <w:lang w:eastAsia="en-US"/>
        </w:rPr>
        <w:t>22-26 Haziran 2020</w:t>
      </w:r>
      <w:r>
        <w:rPr>
          <w:rFonts w:eastAsiaTheme="minorHAnsi"/>
          <w:lang w:eastAsia="en-US"/>
        </w:rPr>
        <w:t xml:space="preserve"> tarihleri arasında </w:t>
      </w:r>
      <w:r w:rsidRPr="00D5030A">
        <w:rPr>
          <w:rFonts w:eastAsiaTheme="minorHAnsi"/>
          <w:b/>
          <w:bCs/>
          <w:lang w:eastAsia="en-US"/>
        </w:rPr>
        <w:t>"</w:t>
      </w:r>
      <w:proofErr w:type="spellStart"/>
      <w:r w:rsidRPr="00D5030A">
        <w:rPr>
          <w:rFonts w:eastAsiaTheme="minorHAnsi"/>
          <w:b/>
          <w:bCs/>
          <w:lang w:eastAsia="en-US"/>
        </w:rPr>
        <w:t>Agrivirtual</w:t>
      </w:r>
      <w:proofErr w:type="spellEnd"/>
      <w:r w:rsidR="002429C4" w:rsidRPr="00D5030A">
        <w:rPr>
          <w:rFonts w:eastAsiaTheme="minorHAnsi"/>
          <w:b/>
          <w:bCs/>
          <w:lang w:eastAsia="en-US"/>
        </w:rPr>
        <w:t xml:space="preserve"> - </w:t>
      </w:r>
      <w:r w:rsidRPr="00D5030A">
        <w:rPr>
          <w:rFonts w:eastAsiaTheme="minorHAnsi"/>
          <w:b/>
          <w:bCs/>
          <w:lang w:eastAsia="en-US"/>
        </w:rPr>
        <w:t>Tarım ve Hayvancılık Makineleri Sanal Fuarı"</w:t>
      </w:r>
      <w:r w:rsidR="002429C4" w:rsidRPr="00D5030A">
        <w:rPr>
          <w:rFonts w:eastAsiaTheme="minorHAnsi"/>
          <w:b/>
          <w:bCs/>
          <w:lang w:eastAsia="en-US"/>
        </w:rPr>
        <w:t>nın</w:t>
      </w:r>
      <w:r w:rsidRPr="00D5030A">
        <w:rPr>
          <w:rFonts w:eastAsiaTheme="minorHAnsi"/>
          <w:b/>
          <w:bCs/>
          <w:lang w:eastAsia="en-US"/>
        </w:rPr>
        <w:t xml:space="preserve"> </w:t>
      </w:r>
      <w:r>
        <w:rPr>
          <w:rFonts w:eastAsiaTheme="minorHAnsi"/>
          <w:lang w:eastAsia="en-US"/>
        </w:rPr>
        <w:t>düzenlen</w:t>
      </w:r>
      <w:r w:rsidR="002429C4">
        <w:rPr>
          <w:rFonts w:eastAsiaTheme="minorHAnsi"/>
          <w:lang w:eastAsia="en-US"/>
        </w:rPr>
        <w:t xml:space="preserve">erek </w:t>
      </w:r>
      <w:r>
        <w:rPr>
          <w:rFonts w:eastAsiaTheme="minorHAnsi"/>
          <w:lang w:eastAsia="en-US"/>
        </w:rPr>
        <w:t>yerli mühendislik imkanları ve milli bir yazılımla yapılacak fuarda 100 katılımcı firmamız ile yurtdışındaki 300 profesyonel alıcının buluşturulacağı belirtilmektedir.</w:t>
      </w:r>
    </w:p>
    <w:p w:rsidR="00373FC4" w:rsidRDefault="00373FC4" w:rsidP="002429C4">
      <w:pPr>
        <w:ind w:firstLine="851"/>
        <w:jc w:val="both"/>
        <w:rPr>
          <w:rFonts w:eastAsiaTheme="minorHAnsi"/>
          <w:lang w:eastAsia="en-US"/>
        </w:rPr>
      </w:pPr>
    </w:p>
    <w:p w:rsidR="00373FC4" w:rsidRPr="002429C4" w:rsidRDefault="00936FF8" w:rsidP="00D5030A">
      <w:pPr>
        <w:autoSpaceDE w:val="0"/>
        <w:autoSpaceDN w:val="0"/>
        <w:adjustRightInd w:val="0"/>
        <w:ind w:firstLine="851"/>
        <w:jc w:val="both"/>
        <w:rPr>
          <w:rFonts w:eastAsiaTheme="minorHAnsi"/>
          <w:color w:val="000000"/>
          <w:lang w:eastAsia="en-US"/>
        </w:rPr>
      </w:pPr>
      <w:r>
        <w:rPr>
          <w:rFonts w:eastAsiaTheme="minorHAnsi"/>
          <w:color w:val="000000"/>
          <w:lang w:eastAsia="en-US"/>
        </w:rPr>
        <w:t>Aynı yazıda devamla</w:t>
      </w:r>
      <w:r w:rsidR="00D5030A">
        <w:rPr>
          <w:rFonts w:eastAsiaTheme="minorHAnsi"/>
          <w:color w:val="000000"/>
          <w:lang w:eastAsia="en-US"/>
        </w:rPr>
        <w:t>,</w:t>
      </w:r>
      <w:r>
        <w:rPr>
          <w:rFonts w:eastAsiaTheme="minorHAnsi"/>
          <w:color w:val="000000"/>
          <w:lang w:eastAsia="en-US"/>
        </w:rPr>
        <w:t xml:space="preserve"> söz konusu sanal fuarın</w:t>
      </w:r>
      <w:r w:rsidR="00373FC4">
        <w:rPr>
          <w:rFonts w:eastAsiaTheme="minorHAnsi"/>
          <w:color w:val="000000"/>
          <w:lang w:eastAsia="en-US"/>
        </w:rPr>
        <w:t xml:space="preserve"> </w:t>
      </w:r>
      <w:hyperlink r:id="rId6" w:history="1">
        <w:r w:rsidRPr="00B82A0B">
          <w:rPr>
            <w:rStyle w:val="Kpr"/>
            <w:rFonts w:eastAsiaTheme="minorHAnsi"/>
            <w:lang w:eastAsia="en-US"/>
          </w:rPr>
          <w:t>www.agrivirtual.com.tr</w:t>
        </w:r>
      </w:hyperlink>
      <w:r>
        <w:rPr>
          <w:rFonts w:eastAsiaTheme="minorHAnsi"/>
          <w:color w:val="0000FF"/>
          <w:lang w:eastAsia="en-US"/>
        </w:rPr>
        <w:t xml:space="preserve"> </w:t>
      </w:r>
      <w:r w:rsidR="00373FC4">
        <w:rPr>
          <w:rFonts w:eastAsiaTheme="minorHAnsi"/>
          <w:color w:val="000000"/>
          <w:lang w:eastAsia="en-US"/>
        </w:rPr>
        <w:t>adresinden 2 Haziran 2020 tarihinde yayıma gir</w:t>
      </w:r>
      <w:r w:rsidR="00D5030A">
        <w:rPr>
          <w:rFonts w:eastAsiaTheme="minorHAnsi"/>
          <w:color w:val="000000"/>
          <w:lang w:eastAsia="en-US"/>
        </w:rPr>
        <w:t xml:space="preserve">diği, </w:t>
      </w:r>
      <w:r w:rsidR="00373FC4">
        <w:rPr>
          <w:rFonts w:eastAsiaTheme="minorHAnsi"/>
          <w:color w:val="000000"/>
          <w:lang w:eastAsia="en-US"/>
        </w:rPr>
        <w:t>fuar müddetince fuar katılımcıları ile ziyaretçilere fuar alanını üç boyutlu</w:t>
      </w:r>
      <w:r w:rsidR="002429C4">
        <w:rPr>
          <w:rFonts w:eastAsiaTheme="minorHAnsi"/>
          <w:color w:val="000000"/>
          <w:lang w:eastAsia="en-US"/>
        </w:rPr>
        <w:t xml:space="preserve"> </w:t>
      </w:r>
      <w:r w:rsidR="00373FC4">
        <w:rPr>
          <w:rFonts w:eastAsiaTheme="minorHAnsi"/>
          <w:color w:val="000000"/>
          <w:lang w:eastAsia="en-US"/>
        </w:rPr>
        <w:t xml:space="preserve">olarak gezme </w:t>
      </w:r>
      <w:proofErr w:type="gramStart"/>
      <w:r w:rsidR="00373FC4">
        <w:rPr>
          <w:rFonts w:eastAsiaTheme="minorHAnsi"/>
          <w:color w:val="000000"/>
          <w:lang w:eastAsia="en-US"/>
        </w:rPr>
        <w:t>imkanı</w:t>
      </w:r>
      <w:proofErr w:type="gramEnd"/>
      <w:r w:rsidR="00373FC4">
        <w:rPr>
          <w:rFonts w:eastAsiaTheme="minorHAnsi"/>
          <w:color w:val="000000"/>
          <w:lang w:eastAsia="en-US"/>
        </w:rPr>
        <w:t xml:space="preserve"> sağlanmasının yanında firmalar</w:t>
      </w:r>
      <w:r w:rsidR="00D5030A">
        <w:rPr>
          <w:rFonts w:eastAsiaTheme="minorHAnsi"/>
          <w:color w:val="000000"/>
          <w:lang w:eastAsia="en-US"/>
        </w:rPr>
        <w:t>a</w:t>
      </w:r>
      <w:r w:rsidR="00373FC4">
        <w:rPr>
          <w:rFonts w:eastAsiaTheme="minorHAnsi"/>
          <w:color w:val="000000"/>
          <w:lang w:eastAsia="en-US"/>
        </w:rPr>
        <w:t xml:space="preserve"> ziyaretçileriyle anlık mesajlaşma ile görüntülü görüşme imkanları sunulaca</w:t>
      </w:r>
      <w:r>
        <w:rPr>
          <w:rFonts w:eastAsiaTheme="minorHAnsi"/>
          <w:color w:val="000000"/>
          <w:lang w:eastAsia="en-US"/>
        </w:rPr>
        <w:t>ğı ve</w:t>
      </w:r>
      <w:r w:rsidR="00373FC4">
        <w:rPr>
          <w:rFonts w:eastAsiaTheme="minorHAnsi"/>
          <w:color w:val="000000"/>
          <w:lang w:eastAsia="en-US"/>
        </w:rPr>
        <w:t xml:space="preserve"> </w:t>
      </w:r>
      <w:r>
        <w:rPr>
          <w:rFonts w:eastAsiaTheme="minorHAnsi"/>
          <w:color w:val="000000"/>
          <w:lang w:eastAsia="en-US"/>
        </w:rPr>
        <w:t xml:space="preserve">ihtiyacı olan katılımcılara </w:t>
      </w:r>
      <w:r w:rsidR="00373FC4">
        <w:rPr>
          <w:rFonts w:eastAsiaTheme="minorHAnsi"/>
          <w:color w:val="000000"/>
          <w:lang w:eastAsia="en-US"/>
        </w:rPr>
        <w:t xml:space="preserve">dört dilde çeviri hizmeti </w:t>
      </w:r>
      <w:r>
        <w:rPr>
          <w:rFonts w:eastAsiaTheme="minorHAnsi"/>
          <w:color w:val="000000"/>
          <w:lang w:eastAsia="en-US"/>
        </w:rPr>
        <w:t xml:space="preserve">verileceği </w:t>
      </w:r>
      <w:r w:rsidR="00D5030A">
        <w:rPr>
          <w:rFonts w:eastAsiaTheme="minorHAnsi"/>
          <w:color w:val="000000"/>
          <w:lang w:eastAsia="en-US"/>
        </w:rPr>
        <w:t>ifade edilmektedir.</w:t>
      </w:r>
    </w:p>
    <w:p w:rsidR="00373FC4" w:rsidRDefault="00373FC4" w:rsidP="002429C4">
      <w:pPr>
        <w:ind w:firstLine="851"/>
        <w:jc w:val="both"/>
      </w:pPr>
    </w:p>
    <w:p w:rsidR="00373FC4" w:rsidRPr="00566174" w:rsidRDefault="00373FC4" w:rsidP="002429C4">
      <w:pPr>
        <w:tabs>
          <w:tab w:val="left" w:pos="851"/>
          <w:tab w:val="left" w:pos="993"/>
        </w:tabs>
        <w:autoSpaceDE w:val="0"/>
        <w:autoSpaceDN w:val="0"/>
        <w:adjustRightInd w:val="0"/>
        <w:ind w:firstLine="851"/>
        <w:jc w:val="both"/>
      </w:pPr>
      <w:r w:rsidRPr="00566174">
        <w:t>Bilgilerinize sunarız.</w:t>
      </w:r>
    </w:p>
    <w:p w:rsidR="00373FC4" w:rsidRPr="00566174" w:rsidRDefault="00373FC4" w:rsidP="00373FC4">
      <w:pPr>
        <w:tabs>
          <w:tab w:val="left" w:pos="5610"/>
          <w:tab w:val="center" w:pos="6520"/>
        </w:tabs>
        <w:autoSpaceDE w:val="0"/>
        <w:autoSpaceDN w:val="0"/>
        <w:adjustRightInd w:val="0"/>
        <w:ind w:firstLine="5670"/>
        <w:jc w:val="center"/>
        <w:rPr>
          <w:i/>
          <w:iCs/>
          <w:color w:val="000000"/>
        </w:rPr>
      </w:pPr>
      <w:proofErr w:type="gramStart"/>
      <w:r w:rsidRPr="00566174">
        <w:rPr>
          <w:i/>
          <w:iCs/>
          <w:color w:val="000000"/>
        </w:rPr>
        <w:t>e</w:t>
      </w:r>
      <w:proofErr w:type="gramEnd"/>
      <w:r w:rsidRPr="00566174">
        <w:rPr>
          <w:i/>
          <w:iCs/>
          <w:color w:val="000000"/>
        </w:rPr>
        <w:t>-imzalıdır</w:t>
      </w:r>
    </w:p>
    <w:p w:rsidR="00373FC4" w:rsidRPr="00566174" w:rsidRDefault="00373FC4" w:rsidP="00373FC4">
      <w:pPr>
        <w:autoSpaceDE w:val="0"/>
        <w:autoSpaceDN w:val="0"/>
        <w:adjustRightInd w:val="0"/>
        <w:ind w:firstLine="5670"/>
        <w:jc w:val="center"/>
        <w:rPr>
          <w:b/>
          <w:bCs/>
          <w:color w:val="000000"/>
        </w:rPr>
      </w:pPr>
      <w:r w:rsidRPr="00566174">
        <w:rPr>
          <w:b/>
          <w:bCs/>
          <w:color w:val="000000"/>
        </w:rPr>
        <w:t>Sertaç Ş. TORAMANOĞLU</w:t>
      </w:r>
    </w:p>
    <w:p w:rsidR="00373FC4" w:rsidRPr="00566174" w:rsidRDefault="00373FC4" w:rsidP="00373FC4">
      <w:pPr>
        <w:autoSpaceDE w:val="0"/>
        <w:autoSpaceDN w:val="0"/>
        <w:adjustRightInd w:val="0"/>
        <w:ind w:firstLine="5670"/>
        <w:jc w:val="center"/>
        <w:rPr>
          <w:b/>
          <w:bCs/>
          <w:color w:val="000000"/>
        </w:rPr>
      </w:pPr>
      <w:r w:rsidRPr="00566174">
        <w:rPr>
          <w:b/>
          <w:bCs/>
          <w:color w:val="000000"/>
        </w:rPr>
        <w:t>Genel Sekreter a.</w:t>
      </w:r>
    </w:p>
    <w:p w:rsidR="00373FC4" w:rsidRDefault="00373FC4" w:rsidP="00373FC4">
      <w:pPr>
        <w:rPr>
          <w:b/>
          <w:bCs/>
          <w:color w:val="000000"/>
        </w:rPr>
      </w:pPr>
      <w:r>
        <w:rPr>
          <w:b/>
          <w:bCs/>
          <w:color w:val="000000"/>
        </w:rPr>
        <w:t xml:space="preserve">                                                                                                               </w:t>
      </w:r>
      <w:r w:rsidRPr="00566174">
        <w:rPr>
          <w:b/>
          <w:bCs/>
          <w:color w:val="000000"/>
        </w:rPr>
        <w:t>Şube Müdürü</w:t>
      </w:r>
    </w:p>
    <w:p w:rsidR="00F04E91" w:rsidRPr="002D647A" w:rsidRDefault="00F04E91" w:rsidP="00373FC4"/>
    <w:p w:rsidR="00936FF8" w:rsidRDefault="00936FF8">
      <w:pPr>
        <w:rPr>
          <w:rFonts w:eastAsiaTheme="minorHAnsi"/>
          <w:b/>
          <w:lang w:eastAsia="en-US"/>
        </w:rPr>
      </w:pPr>
    </w:p>
    <w:p w:rsidR="00CA0A79" w:rsidRDefault="00373FC4">
      <w:r w:rsidRPr="002429C4">
        <w:rPr>
          <w:rFonts w:eastAsiaTheme="minorHAnsi"/>
          <w:b/>
          <w:lang w:eastAsia="en-US"/>
        </w:rPr>
        <w:t>E</w:t>
      </w:r>
      <w:r w:rsidR="002429C4">
        <w:rPr>
          <w:rFonts w:eastAsiaTheme="minorHAnsi"/>
          <w:b/>
          <w:lang w:eastAsia="en-US"/>
        </w:rPr>
        <w:t>k</w:t>
      </w:r>
      <w:r w:rsidRPr="002429C4">
        <w:rPr>
          <w:rFonts w:eastAsiaTheme="minorHAnsi"/>
          <w:b/>
          <w:lang w:eastAsia="en-US"/>
        </w:rPr>
        <w:t>:</w:t>
      </w:r>
      <w:r>
        <w:rPr>
          <w:rFonts w:eastAsiaTheme="minorHAnsi"/>
          <w:lang w:eastAsia="en-US"/>
        </w:rPr>
        <w:t xml:space="preserve"> </w:t>
      </w:r>
      <w:hyperlink r:id="rId7" w:history="1">
        <w:r w:rsidR="00936FF8" w:rsidRPr="00EE45A7">
          <w:rPr>
            <w:rStyle w:val="Kpr"/>
            <w:rFonts w:eastAsiaTheme="minorHAnsi"/>
            <w:lang w:eastAsia="en-US"/>
          </w:rPr>
          <w:t>O</w:t>
        </w:r>
        <w:r w:rsidRPr="00EE45A7">
          <w:rPr>
            <w:rStyle w:val="Kpr"/>
            <w:rFonts w:eastAsiaTheme="minorHAnsi"/>
            <w:lang w:eastAsia="en-US"/>
          </w:rPr>
          <w:t>AİB Yazısı (3 Sayfa)</w:t>
        </w:r>
      </w:hyperlink>
      <w:r>
        <w:rPr>
          <w:rFonts w:eastAsiaTheme="minorHAnsi"/>
          <w:lang w:eastAsia="en-US"/>
        </w:rPr>
        <w:t xml:space="preserve"> </w:t>
      </w:r>
    </w:p>
    <w:sectPr w:rsidR="00CA0A79" w:rsidSect="004365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9E0" w:rsidRDefault="00FC29E0" w:rsidP="00CA0A79">
      <w:r>
        <w:separator/>
      </w:r>
    </w:p>
  </w:endnote>
  <w:endnote w:type="continuationSeparator" w:id="0">
    <w:p w:rsidR="00FC29E0" w:rsidRDefault="00FC29E0"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9E0" w:rsidRDefault="00FC29E0" w:rsidP="00CA0A79">
      <w:r>
        <w:separator/>
      </w:r>
    </w:p>
  </w:footnote>
  <w:footnote w:type="continuationSeparator" w:id="0">
    <w:p w:rsidR="00FC29E0" w:rsidRDefault="00FC29E0"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CA0A79"/>
    <w:rsid w:val="00004B23"/>
    <w:rsid w:val="0006552F"/>
    <w:rsid w:val="00097373"/>
    <w:rsid w:val="000E1B6A"/>
    <w:rsid w:val="00130616"/>
    <w:rsid w:val="001E2EB1"/>
    <w:rsid w:val="002429C4"/>
    <w:rsid w:val="002A2A5D"/>
    <w:rsid w:val="00307485"/>
    <w:rsid w:val="00332F28"/>
    <w:rsid w:val="0033694A"/>
    <w:rsid w:val="00373FC4"/>
    <w:rsid w:val="003C4752"/>
    <w:rsid w:val="0043655A"/>
    <w:rsid w:val="004619D4"/>
    <w:rsid w:val="00463AFB"/>
    <w:rsid w:val="00482DC6"/>
    <w:rsid w:val="00495706"/>
    <w:rsid w:val="004E006D"/>
    <w:rsid w:val="00546037"/>
    <w:rsid w:val="005641F2"/>
    <w:rsid w:val="00572595"/>
    <w:rsid w:val="005A52B1"/>
    <w:rsid w:val="006909EE"/>
    <w:rsid w:val="006B0D6F"/>
    <w:rsid w:val="006D0263"/>
    <w:rsid w:val="00717CF6"/>
    <w:rsid w:val="007328DA"/>
    <w:rsid w:val="007E2057"/>
    <w:rsid w:val="00800A03"/>
    <w:rsid w:val="00890693"/>
    <w:rsid w:val="008F77F8"/>
    <w:rsid w:val="009027E5"/>
    <w:rsid w:val="00936FF8"/>
    <w:rsid w:val="009D3D9E"/>
    <w:rsid w:val="00A950A1"/>
    <w:rsid w:val="00AF16B6"/>
    <w:rsid w:val="00B20F3F"/>
    <w:rsid w:val="00B25724"/>
    <w:rsid w:val="00B40C74"/>
    <w:rsid w:val="00B472CF"/>
    <w:rsid w:val="00B54B2B"/>
    <w:rsid w:val="00BE482E"/>
    <w:rsid w:val="00CA0A79"/>
    <w:rsid w:val="00CF6FC9"/>
    <w:rsid w:val="00D40319"/>
    <w:rsid w:val="00D5030A"/>
    <w:rsid w:val="00D55236"/>
    <w:rsid w:val="00D678DA"/>
    <w:rsid w:val="00DA2F5C"/>
    <w:rsid w:val="00DB2741"/>
    <w:rsid w:val="00DF4309"/>
    <w:rsid w:val="00E10F9B"/>
    <w:rsid w:val="00E2768D"/>
    <w:rsid w:val="00E57DD9"/>
    <w:rsid w:val="00EC6822"/>
    <w:rsid w:val="00EE45A7"/>
    <w:rsid w:val="00F04E91"/>
    <w:rsid w:val="00FA37A8"/>
    <w:rsid w:val="00FC29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373FC4"/>
    <w:rPr>
      <w:rFonts w:ascii="Tahoma" w:hAnsi="Tahoma" w:cs="Tahoma"/>
      <w:sz w:val="16"/>
      <w:szCs w:val="16"/>
    </w:rPr>
  </w:style>
  <w:style w:type="character" w:customStyle="1" w:styleId="BalonMetniChar">
    <w:name w:val="Balon Metni Char"/>
    <w:basedOn w:val="VarsaylanParagrafYazTipi"/>
    <w:link w:val="BalonMetni"/>
    <w:uiPriority w:val="99"/>
    <w:semiHidden/>
    <w:rsid w:val="00373FC4"/>
    <w:rPr>
      <w:rFonts w:ascii="Tahoma" w:eastAsia="Times New Roman" w:hAnsi="Tahoma" w:cs="Tahoma"/>
      <w:sz w:val="16"/>
      <w:szCs w:val="16"/>
      <w:lang w:eastAsia="tr-TR"/>
    </w:rPr>
  </w:style>
  <w:style w:type="paragraph" w:customStyle="1" w:styleId="Default">
    <w:name w:val="Default"/>
    <w:rsid w:val="00373F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2020302ek.pdf"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grivirtual.com.t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84144"/>
    <w:rsid w:val="001916E5"/>
    <w:rsid w:val="0021215F"/>
    <w:rsid w:val="005203ED"/>
    <w:rsid w:val="006543CB"/>
    <w:rsid w:val="007D7B72"/>
    <w:rsid w:val="008B4E4C"/>
    <w:rsid w:val="0092511A"/>
    <w:rsid w:val="00A169FE"/>
    <w:rsid w:val="00A60BB2"/>
    <w:rsid w:val="00A85272"/>
    <w:rsid w:val="00B3768E"/>
    <w:rsid w:val="00DB1816"/>
    <w:rsid w:val="00DD3D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1835</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Agrivirtual Sanal Fuarı</dc:subject>
  <dc:creator>Kubra Aygun</dc:creator>
  <cp:keywords>12/06/2020</cp:keywords>
  <cp:lastModifiedBy>vedat.iyigun</cp:lastModifiedBy>
  <cp:revision>5</cp:revision>
  <dcterms:created xsi:type="dcterms:W3CDTF">2020-06-12T06:41:00Z</dcterms:created>
  <dcterms:modified xsi:type="dcterms:W3CDTF">2020-06-12T07:14:00Z</dcterms:modified>
  <cp:category>2020/604-01996</cp:category>
</cp:coreProperties>
</file>