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CF73CE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35649853-TİM.K</w:t>
            </w:r>
            <w:r w:rsidR="002F3FA7">
              <w:t>İ</w:t>
            </w:r>
            <w:r>
              <w:t>B.GSK.</w:t>
            </w:r>
            <w:bookmarkStart w:id="1" w:name="EvrakNo"/>
            <w:r w:rsidR="006B0D6F">
              <w:t>UYG.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40152">
                  <w:t>2020/1014-02572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840152">
                  <w:t>27/07/2020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CF73CE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CF73CE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4D3B15" w:rsidP="0098610C">
                <w:r>
                  <w:t>Gıda Sektörü Sanal Fuar Organizasyonu</w:t>
                </w:r>
              </w:p>
            </w:tc>
          </w:sdtContent>
        </w:sdt>
      </w:tr>
    </w:tbl>
    <w:p w:rsidR="00CF73CE" w:rsidRPr="00597E30" w:rsidRDefault="00CF73CE" w:rsidP="00CF73C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97E30">
        <w:rPr>
          <w:b/>
          <w:u w:val="single"/>
        </w:rPr>
        <w:t>E-POSTA</w:t>
      </w:r>
    </w:p>
    <w:p w:rsidR="00CF73CE" w:rsidRPr="00597E30" w:rsidRDefault="00CF73CE" w:rsidP="00CF73CE">
      <w:pPr>
        <w:tabs>
          <w:tab w:val="left" w:pos="851"/>
        </w:tabs>
        <w:jc w:val="center"/>
        <w:rPr>
          <w:b/>
        </w:rPr>
      </w:pPr>
    </w:p>
    <w:p w:rsidR="00CF73CE" w:rsidRPr="00597E30" w:rsidRDefault="00CF73CE" w:rsidP="00CF73CE">
      <w:pPr>
        <w:tabs>
          <w:tab w:val="left" w:pos="851"/>
        </w:tabs>
        <w:jc w:val="center"/>
        <w:rPr>
          <w:b/>
        </w:rPr>
      </w:pPr>
      <w:r w:rsidRPr="00597E30">
        <w:rPr>
          <w:b/>
        </w:rPr>
        <w:t>KARADENİZ İHRACATÇI BİRLİKLERİ ÜYELERİNE SİRKÜLER</w:t>
      </w:r>
    </w:p>
    <w:p w:rsidR="00CF73CE" w:rsidRDefault="00CF73CE" w:rsidP="00CF73CE">
      <w:pPr>
        <w:jc w:val="center"/>
        <w:rPr>
          <w:b/>
          <w:bCs/>
          <w:u w:val="single"/>
        </w:rPr>
      </w:pPr>
      <w:r w:rsidRPr="00597E30">
        <w:rPr>
          <w:b/>
          <w:bCs/>
          <w:u w:val="single"/>
        </w:rPr>
        <w:t>2020 / 3</w:t>
      </w:r>
      <w:r>
        <w:rPr>
          <w:b/>
          <w:bCs/>
          <w:u w:val="single"/>
        </w:rPr>
        <w:t>86</w:t>
      </w:r>
    </w:p>
    <w:p w:rsidR="00D75996" w:rsidRPr="00597E30" w:rsidRDefault="00D75996" w:rsidP="00CF73CE">
      <w:pPr>
        <w:jc w:val="center"/>
      </w:pPr>
    </w:p>
    <w:p w:rsidR="00CF73CE" w:rsidRPr="00597E30" w:rsidRDefault="00CF73CE" w:rsidP="00CF73CE">
      <w:pPr>
        <w:tabs>
          <w:tab w:val="left" w:pos="851"/>
        </w:tabs>
        <w:ind w:firstLine="851"/>
        <w:jc w:val="both"/>
      </w:pPr>
      <w:r w:rsidRPr="00597E30">
        <w:t>Sayın üyemiz,</w:t>
      </w:r>
    </w:p>
    <w:p w:rsidR="00CF73CE" w:rsidRPr="00597E30" w:rsidRDefault="00CF73CE" w:rsidP="00CF73CE">
      <w:pPr>
        <w:pStyle w:val="Default"/>
        <w:ind w:firstLine="851"/>
        <w:jc w:val="both"/>
      </w:pPr>
    </w:p>
    <w:p w:rsidR="00CF73CE" w:rsidRPr="00597E30" w:rsidRDefault="00CF73CE" w:rsidP="00CF73C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Ege İhracatç</w:t>
      </w:r>
      <w:r w:rsidR="00F574F2">
        <w:rPr>
          <w:rFonts w:eastAsiaTheme="minorHAnsi"/>
          <w:lang w:eastAsia="en-US"/>
        </w:rPr>
        <w:t>ı Birlikleri Genel Sekreterliği</w:t>
      </w:r>
      <w:r>
        <w:rPr>
          <w:rFonts w:eastAsiaTheme="minorHAnsi"/>
          <w:lang w:eastAsia="en-US"/>
        </w:rPr>
        <w:t>nden alınan</w:t>
      </w:r>
      <w:r w:rsidRPr="00597E3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24</w:t>
      </w:r>
      <w:r w:rsidRPr="00597E30">
        <w:rPr>
          <w:rFonts w:eastAsiaTheme="minorHAnsi"/>
          <w:lang w:eastAsia="en-US"/>
        </w:rPr>
        <w:t xml:space="preserve">/07/2020 tarih </w:t>
      </w:r>
      <w:r>
        <w:rPr>
          <w:rFonts w:eastAsiaTheme="minorHAnsi"/>
          <w:lang w:eastAsia="en-US"/>
        </w:rPr>
        <w:t>10229</w:t>
      </w:r>
      <w:r w:rsidRPr="00597E30">
        <w:rPr>
          <w:rFonts w:eastAsiaTheme="minorHAnsi"/>
          <w:lang w:eastAsia="en-US"/>
        </w:rPr>
        <w:t xml:space="preserve"> sayılı yazıda;</w:t>
      </w:r>
    </w:p>
    <w:p w:rsidR="00CF73CE" w:rsidRPr="00597E30" w:rsidRDefault="00CF73CE" w:rsidP="00CF73C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C7744C" w:rsidRDefault="00D75996" w:rsidP="00CF73C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</w:t>
      </w:r>
      <w:r w:rsidR="00CF73CE" w:rsidRPr="00983305">
        <w:rPr>
          <w:rFonts w:eastAsiaTheme="minorHAnsi"/>
          <w:lang w:eastAsia="en-US"/>
        </w:rPr>
        <w:t xml:space="preserve">üm dünyayı etkisi altına alan Covid-19 Pandemisi sonrası ihracatını artırarak sürdürmeyi başaran ender sektörler arasında </w:t>
      </w:r>
      <w:r w:rsidRPr="00983305">
        <w:rPr>
          <w:rFonts w:eastAsiaTheme="minorHAnsi"/>
          <w:lang w:eastAsia="en-US"/>
        </w:rPr>
        <w:t xml:space="preserve">önemi daha net </w:t>
      </w:r>
      <w:r>
        <w:rPr>
          <w:rFonts w:eastAsiaTheme="minorHAnsi"/>
          <w:lang w:eastAsia="en-US"/>
        </w:rPr>
        <w:t xml:space="preserve">anlaşılan </w:t>
      </w:r>
      <w:r w:rsidR="00CF73CE" w:rsidRPr="00983305">
        <w:rPr>
          <w:rFonts w:eastAsiaTheme="minorHAnsi"/>
          <w:lang w:eastAsia="en-US"/>
        </w:rPr>
        <w:t>gıda sektörleri</w:t>
      </w:r>
      <w:r>
        <w:rPr>
          <w:rFonts w:eastAsiaTheme="minorHAnsi"/>
          <w:lang w:eastAsia="en-US"/>
        </w:rPr>
        <w:t>nin</w:t>
      </w:r>
      <w:r w:rsidR="00CF73CE" w:rsidRPr="00983305">
        <w:rPr>
          <w:rFonts w:eastAsiaTheme="minorHAnsi"/>
          <w:lang w:eastAsia="en-US"/>
        </w:rPr>
        <w:t xml:space="preserve"> yer al</w:t>
      </w:r>
      <w:r w:rsidR="00CF73CE">
        <w:rPr>
          <w:rFonts w:eastAsiaTheme="minorHAnsi"/>
          <w:lang w:eastAsia="en-US"/>
        </w:rPr>
        <w:t>dığı, d</w:t>
      </w:r>
      <w:r w:rsidR="00CF73CE" w:rsidRPr="00983305">
        <w:rPr>
          <w:rFonts w:eastAsiaTheme="minorHAnsi"/>
          <w:lang w:eastAsia="en-US"/>
        </w:rPr>
        <w:t>iğer yandan, ihracatın en önemli ortak pazarlarından biri olan uluslararası ticaret fuarları</w:t>
      </w:r>
      <w:r>
        <w:rPr>
          <w:rFonts w:eastAsiaTheme="minorHAnsi"/>
          <w:lang w:eastAsia="en-US"/>
        </w:rPr>
        <w:t>nın</w:t>
      </w:r>
      <w:r w:rsidR="00CF73CE" w:rsidRPr="00983305">
        <w:rPr>
          <w:rFonts w:eastAsiaTheme="minorHAnsi"/>
          <w:lang w:eastAsia="en-US"/>
        </w:rPr>
        <w:t xml:space="preserve"> pandemi nedeniyle ertelenmekte ya</w:t>
      </w:r>
      <w:r>
        <w:rPr>
          <w:rFonts w:eastAsiaTheme="minorHAnsi"/>
          <w:lang w:eastAsia="en-US"/>
        </w:rPr>
        <w:t xml:space="preserve"> </w:t>
      </w:r>
      <w:r w:rsidR="00CF73CE" w:rsidRPr="00983305">
        <w:rPr>
          <w:rFonts w:eastAsiaTheme="minorHAnsi"/>
          <w:lang w:eastAsia="en-US"/>
        </w:rPr>
        <w:t>da iptal edilmekte</w:t>
      </w:r>
      <w:r w:rsidR="00CF73CE">
        <w:rPr>
          <w:rFonts w:eastAsiaTheme="minorHAnsi"/>
          <w:lang w:eastAsia="en-US"/>
        </w:rPr>
        <w:t xml:space="preserve"> olduğu, b</w:t>
      </w:r>
      <w:r w:rsidR="00CF73CE" w:rsidRPr="00983305">
        <w:rPr>
          <w:rFonts w:eastAsiaTheme="minorHAnsi"/>
          <w:lang w:eastAsia="en-US"/>
        </w:rPr>
        <w:t>u soruna çözüm olarak, teknoloji çağının bizlere sunduğu olanaklar sayesinde popülerliği gün geçtikçe artan “Dijital Fuar Platformları”</w:t>
      </w:r>
      <w:r w:rsidR="00C7744C">
        <w:rPr>
          <w:rFonts w:eastAsiaTheme="minorHAnsi"/>
          <w:lang w:eastAsia="en-US"/>
        </w:rPr>
        <w:t>nın</w:t>
      </w:r>
      <w:r w:rsidR="00CF73CE" w:rsidRPr="00983305">
        <w:rPr>
          <w:rFonts w:eastAsiaTheme="minorHAnsi"/>
          <w:lang w:eastAsia="en-US"/>
        </w:rPr>
        <w:t xml:space="preserve"> ihracatçı</w:t>
      </w:r>
      <w:r>
        <w:rPr>
          <w:rFonts w:eastAsiaTheme="minorHAnsi"/>
          <w:lang w:eastAsia="en-US"/>
        </w:rPr>
        <w:t>lar</w:t>
      </w:r>
      <w:r w:rsidR="00CF73CE" w:rsidRPr="00983305">
        <w:rPr>
          <w:rFonts w:eastAsiaTheme="minorHAnsi"/>
          <w:lang w:eastAsia="en-US"/>
        </w:rPr>
        <w:t>a destek ol</w:t>
      </w:r>
      <w:r w:rsidR="00CF73CE">
        <w:rPr>
          <w:rFonts w:eastAsiaTheme="minorHAnsi"/>
          <w:lang w:eastAsia="en-US"/>
        </w:rPr>
        <w:t>duğu</w:t>
      </w:r>
      <w:r w:rsidR="00C7744C">
        <w:rPr>
          <w:rFonts w:eastAsiaTheme="minorHAnsi"/>
          <w:lang w:eastAsia="en-US"/>
        </w:rPr>
        <w:t xml:space="preserve"> ve </w:t>
      </w:r>
      <w:r w:rsidR="00CF73CE">
        <w:rPr>
          <w:rFonts w:eastAsiaTheme="minorHAnsi"/>
          <w:lang w:eastAsia="en-US"/>
        </w:rPr>
        <w:t>b</w:t>
      </w:r>
      <w:r w:rsidR="00CF73CE" w:rsidRPr="00983305">
        <w:rPr>
          <w:rFonts w:eastAsiaTheme="minorHAnsi"/>
          <w:lang w:eastAsia="en-US"/>
        </w:rPr>
        <w:t>u kapsamda fuarın çok daha düşük maliyetlerle gerçekleştirilmesinin yanı sıra, seyahat yapmadan, vakit kaybetmeden, bulunduğunuz yerden dünya pazarlarına anlık olarak ulaş</w:t>
      </w:r>
      <w:r w:rsidR="00C61F19">
        <w:rPr>
          <w:rFonts w:eastAsiaTheme="minorHAnsi"/>
          <w:lang w:eastAsia="en-US"/>
        </w:rPr>
        <w:t>ıl</w:t>
      </w:r>
      <w:r w:rsidR="00CF73CE" w:rsidRPr="00983305">
        <w:rPr>
          <w:rFonts w:eastAsiaTheme="minorHAnsi"/>
          <w:lang w:eastAsia="en-US"/>
        </w:rPr>
        <w:t>abilen Dijital Fuar Platformları</w:t>
      </w:r>
      <w:r>
        <w:rPr>
          <w:rFonts w:eastAsiaTheme="minorHAnsi"/>
          <w:lang w:eastAsia="en-US"/>
        </w:rPr>
        <w:t>nın</w:t>
      </w:r>
      <w:r w:rsidR="00CF73CE" w:rsidRPr="00983305">
        <w:rPr>
          <w:rFonts w:eastAsiaTheme="minorHAnsi"/>
          <w:lang w:eastAsia="en-US"/>
        </w:rPr>
        <w:t xml:space="preserve"> ihracatın yeni </w:t>
      </w:r>
      <w:r>
        <w:rPr>
          <w:rFonts w:eastAsiaTheme="minorHAnsi"/>
          <w:lang w:eastAsia="en-US"/>
        </w:rPr>
        <w:t>p</w:t>
      </w:r>
      <w:r w:rsidR="00CF73CE" w:rsidRPr="00983305">
        <w:rPr>
          <w:rFonts w:eastAsiaTheme="minorHAnsi"/>
          <w:lang w:eastAsia="en-US"/>
        </w:rPr>
        <w:t>azarı olma yolunda hızlı bir çıkış yakala</w:t>
      </w:r>
      <w:r w:rsidR="00C7744C">
        <w:rPr>
          <w:rFonts w:eastAsiaTheme="minorHAnsi"/>
          <w:lang w:eastAsia="en-US"/>
        </w:rPr>
        <w:t>dığı belirtilmektedir.</w:t>
      </w:r>
    </w:p>
    <w:p w:rsidR="00C7744C" w:rsidRDefault="00C7744C" w:rsidP="00CF73C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CF73CE" w:rsidRPr="00C30737" w:rsidRDefault="00C7744C" w:rsidP="00CF73C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Anılan yazıda devamla, </w:t>
      </w:r>
      <w:r w:rsidR="00CF73CE" w:rsidRPr="00983305">
        <w:rPr>
          <w:rFonts w:eastAsiaTheme="minorHAnsi"/>
          <w:lang w:eastAsia="en-US"/>
        </w:rPr>
        <w:t xml:space="preserve">Ticaret Bakanlığı koordinasyonu ve </w:t>
      </w:r>
      <w:r w:rsidR="00F574F2" w:rsidRPr="00983305">
        <w:rPr>
          <w:rFonts w:eastAsiaTheme="minorHAnsi"/>
          <w:lang w:eastAsia="en-US"/>
        </w:rPr>
        <w:t>Ege İhracatçı Birlikleri</w:t>
      </w:r>
      <w:r w:rsidR="00F574F2">
        <w:rPr>
          <w:rFonts w:eastAsiaTheme="minorHAnsi"/>
          <w:lang w:eastAsia="en-US"/>
        </w:rPr>
        <w:t xml:space="preserve"> </w:t>
      </w:r>
      <w:r w:rsidR="00CF73CE" w:rsidRPr="00983305">
        <w:rPr>
          <w:rFonts w:eastAsiaTheme="minorHAnsi"/>
          <w:lang w:eastAsia="en-US"/>
        </w:rPr>
        <w:t xml:space="preserve">organizasyonunda 12-16 Ekim 2020 tarihleri arasında tüm gıda sektörlerine yönelik dijital ortamda bir sanal fuar </w:t>
      </w:r>
      <w:r w:rsidR="00F574F2">
        <w:rPr>
          <w:rFonts w:eastAsiaTheme="minorHAnsi"/>
          <w:lang w:eastAsia="en-US"/>
        </w:rPr>
        <w:t>düzenlenmesinin</w:t>
      </w:r>
      <w:r w:rsidR="00CF73CE">
        <w:rPr>
          <w:rFonts w:eastAsiaTheme="minorHAnsi"/>
          <w:lang w:eastAsia="en-US"/>
        </w:rPr>
        <w:t xml:space="preserve"> </w:t>
      </w:r>
      <w:r w:rsidR="00CF73CE" w:rsidRPr="00983305">
        <w:rPr>
          <w:rFonts w:eastAsiaTheme="minorHAnsi"/>
          <w:lang w:eastAsia="en-US"/>
        </w:rPr>
        <w:t>planlan</w:t>
      </w:r>
      <w:r w:rsidR="00CF73CE">
        <w:rPr>
          <w:rFonts w:eastAsiaTheme="minorHAnsi"/>
          <w:lang w:eastAsia="en-US"/>
        </w:rPr>
        <w:t>dığı,</w:t>
      </w:r>
      <w:r w:rsidR="00CF73CE" w:rsidRPr="00983305">
        <w:rPr>
          <w:rFonts w:eastAsiaTheme="minorHAnsi"/>
          <w:lang w:eastAsia="en-US"/>
        </w:rPr>
        <w:t xml:space="preserve"> </w:t>
      </w:r>
      <w:r w:rsidR="003D6298">
        <w:rPr>
          <w:rFonts w:eastAsiaTheme="minorHAnsi"/>
          <w:lang w:eastAsia="en-US"/>
        </w:rPr>
        <w:t>o</w:t>
      </w:r>
      <w:r w:rsidR="00CF73CE" w:rsidRPr="00983305">
        <w:rPr>
          <w:rFonts w:eastAsiaTheme="minorHAnsi"/>
          <w:lang w:eastAsia="en-US"/>
        </w:rPr>
        <w:t>rganizasyona ABD, Çin, Orta Doğu ülkeleri, Almanya ve İngiltere başta olmak üzere tüm dünyadaki birçok ülkeden alıcılar davet edilerek ikili görüşmeler gerçekleştirilece</w:t>
      </w:r>
      <w:r w:rsidR="003D6298">
        <w:rPr>
          <w:rFonts w:eastAsiaTheme="minorHAnsi"/>
          <w:lang w:eastAsia="en-US"/>
        </w:rPr>
        <w:t>ği</w:t>
      </w:r>
      <w:r w:rsidR="00CF73CE" w:rsidRPr="00983305">
        <w:rPr>
          <w:rFonts w:eastAsiaTheme="minorHAnsi"/>
          <w:lang w:eastAsia="en-US"/>
        </w:rPr>
        <w:t>, fuar ile eş zamanlı çeşitli gastronomi etkinlikleri ve uzmanların katılımlarıyla webinarların gerçekleştirilmesi</w:t>
      </w:r>
      <w:r w:rsidR="00CF73CE">
        <w:rPr>
          <w:rFonts w:eastAsiaTheme="minorHAnsi"/>
          <w:lang w:eastAsia="en-US"/>
        </w:rPr>
        <w:t xml:space="preserve">nin </w:t>
      </w:r>
      <w:r w:rsidR="00CF73CE" w:rsidRPr="00983305">
        <w:rPr>
          <w:rFonts w:eastAsiaTheme="minorHAnsi"/>
          <w:lang w:eastAsia="en-US"/>
        </w:rPr>
        <w:t>planlan</w:t>
      </w:r>
      <w:r w:rsidR="00CF73CE">
        <w:rPr>
          <w:rFonts w:eastAsiaTheme="minorHAnsi"/>
          <w:lang w:eastAsia="en-US"/>
        </w:rPr>
        <w:t>dığı</w:t>
      </w:r>
      <w:r w:rsidR="00F574F2">
        <w:rPr>
          <w:rFonts w:eastAsiaTheme="minorHAnsi"/>
          <w:lang w:eastAsia="en-US"/>
        </w:rPr>
        <w:t xml:space="preserve"> ifade edilmekte ve </w:t>
      </w:r>
      <w:r w:rsidR="00CF73CE" w:rsidRPr="00983305">
        <w:rPr>
          <w:rFonts w:eastAsiaTheme="minorHAnsi"/>
          <w:lang w:eastAsia="en-US"/>
        </w:rPr>
        <w:t xml:space="preserve">söz konusu organizasyona katılmak isteyen </w:t>
      </w:r>
      <w:r w:rsidR="00F574F2">
        <w:rPr>
          <w:rFonts w:eastAsiaTheme="minorHAnsi"/>
          <w:lang w:eastAsia="en-US"/>
        </w:rPr>
        <w:t>firmaların,</w:t>
      </w:r>
      <w:r w:rsidR="00CF73CE" w:rsidRPr="00983305">
        <w:rPr>
          <w:rFonts w:eastAsiaTheme="minorHAnsi"/>
          <w:lang w:eastAsia="en-US"/>
        </w:rPr>
        <w:t xml:space="preserve"> aşağıda yer alan başvuru formunu doldurarak fuar katılım bedeli olan 10.000</w:t>
      </w:r>
      <w:r w:rsidR="00C61F19">
        <w:rPr>
          <w:rFonts w:eastAsiaTheme="minorHAnsi"/>
          <w:lang w:eastAsia="en-US"/>
        </w:rPr>
        <w:t>.-</w:t>
      </w:r>
      <w:r w:rsidR="00F574F2">
        <w:rPr>
          <w:rFonts w:eastAsiaTheme="minorHAnsi"/>
          <w:lang w:eastAsia="en-US"/>
        </w:rPr>
        <w:t xml:space="preserve">TL’nin </w:t>
      </w:r>
      <w:r w:rsidR="00CF73CE" w:rsidRPr="00983305">
        <w:rPr>
          <w:rFonts w:eastAsiaTheme="minorHAnsi"/>
          <w:lang w:eastAsia="en-US"/>
        </w:rPr>
        <w:t xml:space="preserve">Ege İhracatçı Birlikleri Genel Sekreterliği hesabına yatırıldığına dair dekontu </w:t>
      </w:r>
      <w:r w:rsidR="00CF73CE" w:rsidRPr="00983305">
        <w:rPr>
          <w:rFonts w:eastAsiaTheme="minorHAnsi"/>
          <w:b/>
          <w:lang w:eastAsia="en-US"/>
        </w:rPr>
        <w:t>21.08.2020 Cuma günü saat 17</w:t>
      </w:r>
      <w:r w:rsidR="003D6298">
        <w:rPr>
          <w:rFonts w:eastAsiaTheme="minorHAnsi"/>
          <w:b/>
          <w:lang w:eastAsia="en-US"/>
        </w:rPr>
        <w:t>.</w:t>
      </w:r>
      <w:r w:rsidR="00CF73CE" w:rsidRPr="00983305">
        <w:rPr>
          <w:rFonts w:eastAsiaTheme="minorHAnsi"/>
          <w:b/>
          <w:lang w:eastAsia="en-US"/>
        </w:rPr>
        <w:t xml:space="preserve">30’a kadar </w:t>
      </w:r>
      <w:hyperlink r:id="rId6" w:history="1">
        <w:r w:rsidR="00CF73CE" w:rsidRPr="008E4932">
          <w:rPr>
            <w:rStyle w:val="Kpr"/>
            <w:rFonts w:eastAsiaTheme="minorHAnsi"/>
            <w:lang w:eastAsia="en-US"/>
          </w:rPr>
          <w:t>tarim@eib.org.tr</w:t>
        </w:r>
      </w:hyperlink>
      <w:r w:rsidR="00CF73CE">
        <w:rPr>
          <w:rFonts w:eastAsiaTheme="minorHAnsi"/>
          <w:lang w:eastAsia="en-US"/>
        </w:rPr>
        <w:t xml:space="preserve"> </w:t>
      </w:r>
      <w:r w:rsidR="00CF73CE" w:rsidRPr="00983305">
        <w:rPr>
          <w:rFonts w:eastAsiaTheme="minorHAnsi"/>
          <w:lang w:eastAsia="en-US"/>
        </w:rPr>
        <w:t xml:space="preserve"> e-posta adresine iletmeleri</w:t>
      </w:r>
      <w:r w:rsidR="00CF73CE">
        <w:rPr>
          <w:rFonts w:eastAsiaTheme="minorHAnsi"/>
          <w:lang w:eastAsia="en-US"/>
        </w:rPr>
        <w:t>nin gerektiği ifade edilmektedir.</w:t>
      </w:r>
      <w:r w:rsidR="00CF73CE" w:rsidRPr="00983305">
        <w:rPr>
          <w:rFonts w:eastAsiaTheme="minorHAnsi"/>
          <w:lang w:eastAsia="en-US"/>
        </w:rPr>
        <w:t xml:space="preserve"> </w:t>
      </w:r>
    </w:p>
    <w:p w:rsidR="00CF73CE" w:rsidRDefault="00CF73CE" w:rsidP="00CF73C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75996" w:rsidRPr="00944035" w:rsidRDefault="00CF73CE" w:rsidP="00CF73CE">
      <w:pPr>
        <w:autoSpaceDE w:val="0"/>
        <w:autoSpaceDN w:val="0"/>
        <w:adjustRightInd w:val="0"/>
        <w:ind w:firstLine="851"/>
      </w:pPr>
      <w:r w:rsidRPr="00597E30">
        <w:rPr>
          <w:rFonts w:eastAsiaTheme="minorHAnsi"/>
          <w:lang w:eastAsia="en-US"/>
        </w:rPr>
        <w:t>Bi</w:t>
      </w:r>
      <w:r w:rsidRPr="00597E30">
        <w:t>lgilerinize sunarız.</w:t>
      </w:r>
    </w:p>
    <w:p w:rsidR="00CF73CE" w:rsidRPr="00597E30" w:rsidRDefault="00CF73CE" w:rsidP="00CF73CE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597E30">
        <w:rPr>
          <w:i/>
          <w:iCs/>
          <w:color w:val="000000"/>
        </w:rPr>
        <w:t>e-imzalıdır</w:t>
      </w:r>
    </w:p>
    <w:p w:rsidR="00CF73CE" w:rsidRPr="00597E30" w:rsidRDefault="00CF73CE" w:rsidP="00CF73C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Sertaç Ş. TORAMANOĞLU</w:t>
      </w:r>
    </w:p>
    <w:p w:rsidR="00CF73CE" w:rsidRPr="00597E30" w:rsidRDefault="00CF73CE" w:rsidP="00CF73C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Genel Sekreter a.</w:t>
      </w:r>
    </w:p>
    <w:p w:rsidR="00CF73CE" w:rsidRDefault="00CF73CE" w:rsidP="00CF73CE">
      <w:pPr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Şube Müdürü</w:t>
      </w:r>
      <w:r w:rsidRPr="003435C2">
        <w:rPr>
          <w:b/>
          <w:bCs/>
          <w:color w:val="000000"/>
        </w:rPr>
        <w:t xml:space="preserve"> </w:t>
      </w:r>
    </w:p>
    <w:p w:rsidR="00CF73CE" w:rsidRDefault="00CF73CE" w:rsidP="00CF73CE">
      <w:r w:rsidRPr="00C61F19">
        <w:rPr>
          <w:b/>
        </w:rPr>
        <w:t>Fuar Başvurusu Linki:</w:t>
      </w:r>
      <w:r w:rsidRPr="00983305">
        <w:t xml:space="preserve"> </w:t>
      </w:r>
      <w:hyperlink r:id="rId7" w:history="1">
        <w:r w:rsidRPr="008E4932">
          <w:rPr>
            <w:rStyle w:val="Kpr"/>
          </w:rPr>
          <w:t>http://eib.li/368B0</w:t>
        </w:r>
      </w:hyperlink>
      <w:r>
        <w:t xml:space="preserve"> </w:t>
      </w:r>
      <w:r w:rsidRPr="00983305">
        <w:t xml:space="preserve">  </w:t>
      </w:r>
    </w:p>
    <w:p w:rsidR="00CF73CE" w:rsidRDefault="00CF73CE" w:rsidP="00CF73CE">
      <w:r w:rsidRPr="00C61F19">
        <w:rPr>
          <w:b/>
        </w:rPr>
        <w:t>Birlik Banka Hesabı:</w:t>
      </w:r>
      <w:r w:rsidRPr="00983305">
        <w:t xml:space="preserve"> T.İş Bankas</w:t>
      </w:r>
      <w:r w:rsidR="00C61F19">
        <w:t>ı / Yeni Liman Şubesi Şube Kodu</w:t>
      </w:r>
      <w:r w:rsidRPr="00983305">
        <w:t>: 3427</w:t>
      </w:r>
    </w:p>
    <w:p w:rsidR="00CF73CE" w:rsidRDefault="00CF73CE" w:rsidP="00CF73CE">
      <w:r w:rsidRPr="00C61F19">
        <w:rPr>
          <w:b/>
        </w:rPr>
        <w:t>Hesap No:</w:t>
      </w:r>
      <w:r w:rsidRPr="00983305">
        <w:t xml:space="preserve"> 369195 (TL Hesabı) </w:t>
      </w:r>
    </w:p>
    <w:p w:rsidR="00CA0A79" w:rsidRDefault="00CF73CE">
      <w:r w:rsidRPr="00C61F19">
        <w:rPr>
          <w:b/>
        </w:rPr>
        <w:t>IBAN No:</w:t>
      </w:r>
      <w:r w:rsidR="00C61F19">
        <w:t xml:space="preserve"> </w:t>
      </w:r>
      <w:r w:rsidRPr="00983305">
        <w:t>TR56 0006 4000 0013 4270 3691 95 (TL Hesabı)</w:t>
      </w:r>
    </w:p>
    <w:sectPr w:rsidR="00CA0A79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0AF" w:rsidRDefault="006650AF" w:rsidP="00CA0A79">
      <w:r>
        <w:separator/>
      </w:r>
    </w:p>
  </w:endnote>
  <w:endnote w:type="continuationSeparator" w:id="0">
    <w:p w:rsidR="006650AF" w:rsidRDefault="006650AF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>Ayrıntılı bilgi için:</w:t>
    </w:r>
    <w:r w:rsidR="00C865B7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685AAB">
      <w:rPr>
        <w:sz w:val="16"/>
        <w:szCs w:val="16"/>
      </w:rPr>
      <w:t>Şahin KURUL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0AF" w:rsidRDefault="006650AF" w:rsidP="00CA0A79">
      <w:r>
        <w:separator/>
      </w:r>
    </w:p>
  </w:footnote>
  <w:footnote w:type="continuationSeparator" w:id="0">
    <w:p w:rsidR="006650AF" w:rsidRDefault="006650AF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76BD8"/>
    <w:rsid w:val="00142A16"/>
    <w:rsid w:val="002A2A5D"/>
    <w:rsid w:val="002D6CDF"/>
    <w:rsid w:val="002F3FA7"/>
    <w:rsid w:val="003D6298"/>
    <w:rsid w:val="0043655A"/>
    <w:rsid w:val="004619D4"/>
    <w:rsid w:val="00463AFB"/>
    <w:rsid w:val="00482DC6"/>
    <w:rsid w:val="004D3B15"/>
    <w:rsid w:val="005641F2"/>
    <w:rsid w:val="005A52B1"/>
    <w:rsid w:val="006650AF"/>
    <w:rsid w:val="00685AAB"/>
    <w:rsid w:val="006909EE"/>
    <w:rsid w:val="006B0D6F"/>
    <w:rsid w:val="00773AC5"/>
    <w:rsid w:val="00840152"/>
    <w:rsid w:val="00890693"/>
    <w:rsid w:val="00936C8A"/>
    <w:rsid w:val="009D3D9E"/>
    <w:rsid w:val="00A31D59"/>
    <w:rsid w:val="00A950A1"/>
    <w:rsid w:val="00AF16B6"/>
    <w:rsid w:val="00B20F3F"/>
    <w:rsid w:val="00B472CF"/>
    <w:rsid w:val="00B837DC"/>
    <w:rsid w:val="00C61F19"/>
    <w:rsid w:val="00C7744C"/>
    <w:rsid w:val="00C865B7"/>
    <w:rsid w:val="00CA0A79"/>
    <w:rsid w:val="00CF6FC9"/>
    <w:rsid w:val="00CF73CE"/>
    <w:rsid w:val="00D348D4"/>
    <w:rsid w:val="00D55236"/>
    <w:rsid w:val="00D678DA"/>
    <w:rsid w:val="00D75996"/>
    <w:rsid w:val="00DA2F5C"/>
    <w:rsid w:val="00E57DD9"/>
    <w:rsid w:val="00EC6822"/>
    <w:rsid w:val="00EF037E"/>
    <w:rsid w:val="00F150E9"/>
    <w:rsid w:val="00F32628"/>
    <w:rsid w:val="00F574F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73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3C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CF7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C61F1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ib.li/368B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arim@eib.org.t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27F61"/>
    <w:rsid w:val="001B37FC"/>
    <w:rsid w:val="001C6482"/>
    <w:rsid w:val="004F4016"/>
    <w:rsid w:val="005203ED"/>
    <w:rsid w:val="006750C3"/>
    <w:rsid w:val="00A169FE"/>
    <w:rsid w:val="00B06C54"/>
    <w:rsid w:val="00B3768E"/>
    <w:rsid w:val="00C81908"/>
    <w:rsid w:val="00DB1816"/>
    <w:rsid w:val="00EA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4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Gıda Sektörü Sanal Fuar Organizasyonu</dc:subject>
  <dc:creator>Kubra Aygun</dc:creator>
  <cp:keywords>27/07/2020</cp:keywords>
  <cp:lastModifiedBy>vedat.iyigun</cp:lastModifiedBy>
  <cp:revision>2</cp:revision>
  <dcterms:created xsi:type="dcterms:W3CDTF">2020-07-27T13:30:00Z</dcterms:created>
  <dcterms:modified xsi:type="dcterms:W3CDTF">2020-07-27T13:30:00Z</dcterms:modified>
  <cp:category>2020/1014-02572</cp:category>
</cp:coreProperties>
</file>