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Pr="00B25DA1" w:rsidRDefault="002A2A5D">
      <w:bookmarkStart w:id="0" w:name="_GoBack"/>
      <w:bookmarkEnd w:id="0"/>
    </w:p>
    <w:tbl>
      <w:tblPr>
        <w:tblW w:w="5146" w:type="pct"/>
        <w:tblCellMar>
          <w:left w:w="0" w:type="dxa"/>
          <w:right w:w="0" w:type="dxa"/>
        </w:tblCellMar>
        <w:tblLook w:val="01E0"/>
      </w:tblPr>
      <w:tblGrid>
        <w:gridCol w:w="751"/>
        <w:gridCol w:w="149"/>
        <w:gridCol w:w="6187"/>
        <w:gridCol w:w="2250"/>
      </w:tblGrid>
      <w:tr w:rsidR="00482DC6" w:rsidRPr="00B25DA1" w:rsidTr="00EE3252">
        <w:trPr>
          <w:trHeight w:val="294"/>
        </w:trPr>
        <w:tc>
          <w:tcPr>
            <w:tcW w:w="402" w:type="pct"/>
            <w:hideMark/>
          </w:tcPr>
          <w:p w:rsidR="00482DC6" w:rsidRPr="00B25DA1" w:rsidRDefault="00482DC6" w:rsidP="0098610C">
            <w:pPr>
              <w:rPr>
                <w:b/>
              </w:rPr>
            </w:pPr>
            <w:r w:rsidRPr="00B25DA1">
              <w:rPr>
                <w:b/>
              </w:rPr>
              <w:t>Sayı</w:t>
            </w:r>
          </w:p>
        </w:tc>
        <w:tc>
          <w:tcPr>
            <w:tcW w:w="80" w:type="pct"/>
            <w:hideMark/>
          </w:tcPr>
          <w:p w:rsidR="00482DC6" w:rsidRPr="00B25DA1" w:rsidRDefault="00482DC6" w:rsidP="0098610C">
            <w:r w:rsidRPr="00B25DA1">
              <w:rPr>
                <w:b/>
              </w:rPr>
              <w:t>:</w:t>
            </w:r>
          </w:p>
        </w:tc>
        <w:tc>
          <w:tcPr>
            <w:tcW w:w="3313" w:type="pct"/>
            <w:hideMark/>
          </w:tcPr>
          <w:p w:rsidR="00482DC6" w:rsidRPr="00B25DA1" w:rsidRDefault="00482DC6" w:rsidP="0098610C">
            <w:r w:rsidRPr="00B25DA1">
              <w:t>35649853-</w:t>
            </w:r>
            <w:proofErr w:type="gramStart"/>
            <w:r w:rsidRPr="00B25DA1">
              <w:t>TİM.K</w:t>
            </w:r>
            <w:r w:rsidR="00800A03" w:rsidRPr="00B25DA1">
              <w:t>İ</w:t>
            </w:r>
            <w:r w:rsidRPr="00B25DA1">
              <w:t>B</w:t>
            </w:r>
            <w:proofErr w:type="gramEnd"/>
            <w:r w:rsidRPr="00B25DA1">
              <w:t>.GSK.</w:t>
            </w:r>
            <w:bookmarkStart w:id="1" w:name="EvrakNo"/>
            <w:r w:rsidR="00B40C74" w:rsidRPr="00B25DA1">
              <w:t>AR-GE</w:t>
            </w:r>
            <w:r w:rsidR="006B0D6F" w:rsidRPr="00B25DA1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C84A44">
                  <w:t>2020/1068-02680</w:t>
                </w:r>
              </w:sdtContent>
            </w:sdt>
            <w:r w:rsidRPr="00B25DA1">
              <w:t xml:space="preserve"> </w:t>
            </w:r>
            <w:bookmarkEnd w:id="1"/>
          </w:p>
        </w:tc>
        <w:tc>
          <w:tcPr>
            <w:tcW w:w="1204" w:type="pct"/>
            <w:hideMark/>
          </w:tcPr>
          <w:p w:rsidR="00482DC6" w:rsidRPr="00B25DA1" w:rsidRDefault="00482DC6" w:rsidP="00EE3252">
            <w:pPr>
              <w:ind w:hanging="416"/>
              <w:jc w:val="center"/>
            </w:pPr>
            <w:bookmarkStart w:id="2" w:name="Tarih"/>
            <w:r w:rsidRPr="00B25DA1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C84A44">
                  <w:t>05/08/2020</w:t>
                </w:r>
                <w:proofErr w:type="gramEnd"/>
              </w:sdtContent>
            </w:sdt>
            <w:r w:rsidRPr="00B25DA1">
              <w:t xml:space="preserve"> </w:t>
            </w:r>
            <w:bookmarkEnd w:id="2"/>
            <w:r w:rsidRPr="00B25DA1">
              <w:t xml:space="preserve"> </w:t>
            </w:r>
          </w:p>
        </w:tc>
      </w:tr>
      <w:tr w:rsidR="00482DC6" w:rsidRPr="00B25DA1" w:rsidTr="00EE3252">
        <w:trPr>
          <w:trHeight w:val="311"/>
        </w:trPr>
        <w:tc>
          <w:tcPr>
            <w:tcW w:w="402" w:type="pct"/>
            <w:hideMark/>
          </w:tcPr>
          <w:p w:rsidR="00482DC6" w:rsidRPr="00B25DA1" w:rsidRDefault="00482DC6" w:rsidP="0098610C">
            <w:pPr>
              <w:rPr>
                <w:b/>
              </w:rPr>
            </w:pPr>
            <w:r w:rsidRPr="00B25DA1">
              <w:rPr>
                <w:b/>
              </w:rPr>
              <w:t xml:space="preserve">  </w:t>
            </w:r>
          </w:p>
        </w:tc>
        <w:tc>
          <w:tcPr>
            <w:tcW w:w="80" w:type="pct"/>
          </w:tcPr>
          <w:p w:rsidR="00482DC6" w:rsidRPr="00B25DA1" w:rsidRDefault="00482DC6" w:rsidP="0098610C"/>
        </w:tc>
        <w:tc>
          <w:tcPr>
            <w:tcW w:w="4518" w:type="pct"/>
            <w:gridSpan w:val="2"/>
          </w:tcPr>
          <w:p w:rsidR="00482DC6" w:rsidRPr="00B25DA1" w:rsidRDefault="00482DC6" w:rsidP="0098610C"/>
        </w:tc>
      </w:tr>
      <w:tr w:rsidR="00482DC6" w:rsidRPr="00B25DA1" w:rsidTr="00EE3252">
        <w:trPr>
          <w:trHeight w:val="294"/>
        </w:trPr>
        <w:tc>
          <w:tcPr>
            <w:tcW w:w="402" w:type="pct"/>
            <w:hideMark/>
          </w:tcPr>
          <w:p w:rsidR="00482DC6" w:rsidRPr="00B25DA1" w:rsidRDefault="00482DC6" w:rsidP="0098610C">
            <w:pPr>
              <w:rPr>
                <w:b/>
              </w:rPr>
            </w:pPr>
            <w:r w:rsidRPr="00B25DA1">
              <w:rPr>
                <w:b/>
              </w:rPr>
              <w:t>Konu</w:t>
            </w:r>
          </w:p>
        </w:tc>
        <w:tc>
          <w:tcPr>
            <w:tcW w:w="80" w:type="pct"/>
            <w:hideMark/>
          </w:tcPr>
          <w:p w:rsidR="00482DC6" w:rsidRPr="00B25DA1" w:rsidRDefault="00482DC6" w:rsidP="0098610C">
            <w:r w:rsidRPr="00B25DA1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8" w:type="pct"/>
                <w:gridSpan w:val="2"/>
              </w:tcPr>
              <w:p w:rsidR="00482DC6" w:rsidRPr="00B25DA1" w:rsidRDefault="00221861" w:rsidP="00B25DA1">
                <w:r>
                  <w:t>Türkiye Fas STA Kapsamında Tekstil ve Hazır Giyim Ürünleri</w:t>
                </w:r>
              </w:p>
            </w:tc>
          </w:sdtContent>
        </w:sdt>
      </w:tr>
    </w:tbl>
    <w:p w:rsidR="00CA0A79" w:rsidRPr="00B25DA1" w:rsidRDefault="00CA0A79"/>
    <w:p w:rsidR="00EE3252" w:rsidRPr="00B25DA1" w:rsidRDefault="00EE3252" w:rsidP="00EE3252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B25DA1">
        <w:rPr>
          <w:b/>
          <w:u w:val="single"/>
        </w:rPr>
        <w:t>E-POSTA</w:t>
      </w:r>
    </w:p>
    <w:p w:rsidR="00EE3252" w:rsidRPr="00B25DA1" w:rsidRDefault="00EE3252" w:rsidP="00EE3252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EE3252" w:rsidRPr="00B25DA1" w:rsidRDefault="00EE3252" w:rsidP="00EE3252">
      <w:pPr>
        <w:tabs>
          <w:tab w:val="left" w:pos="851"/>
        </w:tabs>
        <w:jc w:val="center"/>
        <w:rPr>
          <w:b/>
        </w:rPr>
      </w:pPr>
      <w:r w:rsidRPr="00B25DA1">
        <w:rPr>
          <w:b/>
        </w:rPr>
        <w:t>KARADENİZ İHRACATÇI BİRLİKLERİ ÜYELERİNE SİRKÜLER</w:t>
      </w:r>
    </w:p>
    <w:p w:rsidR="00EE3252" w:rsidRDefault="00EE3252" w:rsidP="00EE3252">
      <w:pPr>
        <w:jc w:val="center"/>
        <w:rPr>
          <w:b/>
          <w:bCs/>
          <w:u w:val="single"/>
        </w:rPr>
      </w:pPr>
      <w:r w:rsidRPr="00B25DA1">
        <w:rPr>
          <w:b/>
          <w:bCs/>
          <w:u w:val="single"/>
        </w:rPr>
        <w:t xml:space="preserve">2020 / 391 </w:t>
      </w:r>
    </w:p>
    <w:p w:rsidR="00B25DA1" w:rsidRPr="00B25DA1" w:rsidRDefault="00B25DA1" w:rsidP="00EE3252">
      <w:pPr>
        <w:jc w:val="center"/>
      </w:pPr>
    </w:p>
    <w:p w:rsidR="00EE3252" w:rsidRPr="00B25DA1" w:rsidRDefault="00EE3252" w:rsidP="00EE3252">
      <w:pPr>
        <w:tabs>
          <w:tab w:val="left" w:pos="851"/>
        </w:tabs>
        <w:ind w:firstLine="851"/>
        <w:jc w:val="both"/>
      </w:pPr>
      <w:r w:rsidRPr="00B25DA1">
        <w:t>Sayın üyemiz,</w:t>
      </w:r>
    </w:p>
    <w:p w:rsidR="00EE3252" w:rsidRPr="00B25DA1" w:rsidRDefault="00EE3252" w:rsidP="00EE3252">
      <w:pPr>
        <w:tabs>
          <w:tab w:val="left" w:pos="851"/>
        </w:tabs>
        <w:ind w:firstLine="851"/>
        <w:jc w:val="both"/>
      </w:pPr>
    </w:p>
    <w:p w:rsidR="00EE3252" w:rsidRPr="00B25DA1" w:rsidRDefault="00B25DA1" w:rsidP="00EE3252">
      <w:pPr>
        <w:tabs>
          <w:tab w:val="left" w:pos="851"/>
        </w:tabs>
        <w:ind w:firstLine="851"/>
        <w:jc w:val="both"/>
      </w:pPr>
      <w:r>
        <w:rPr>
          <w:rFonts w:eastAsiaTheme="minorHAnsi"/>
          <w:bCs/>
          <w:lang w:eastAsia="en-US"/>
        </w:rPr>
        <w:t xml:space="preserve">T.C. </w:t>
      </w:r>
      <w:r w:rsidR="00EE3252" w:rsidRPr="00B25DA1">
        <w:rPr>
          <w:rFonts w:eastAsiaTheme="minorHAnsi"/>
          <w:bCs/>
          <w:lang w:eastAsia="en-US"/>
        </w:rPr>
        <w:t>Ticaret Bakanlığı İhracat Genel Müdürlüğünün bir yazısına atfe</w:t>
      </w:r>
      <w:r>
        <w:rPr>
          <w:rFonts w:eastAsiaTheme="minorHAnsi"/>
          <w:bCs/>
          <w:lang w:eastAsia="en-US"/>
        </w:rPr>
        <w:t>n, Türkiye İhracatçılar Meclisi</w:t>
      </w:r>
      <w:r w:rsidR="00EE3252" w:rsidRPr="00B25DA1">
        <w:rPr>
          <w:rFonts w:eastAsiaTheme="minorHAnsi"/>
          <w:bCs/>
          <w:lang w:eastAsia="en-US"/>
        </w:rPr>
        <w:t xml:space="preserve">nden alınan </w:t>
      </w:r>
      <w:proofErr w:type="gramStart"/>
      <w:r w:rsidR="00EE3252" w:rsidRPr="00B25DA1">
        <w:rPr>
          <w:rFonts w:eastAsiaTheme="minorHAnsi"/>
          <w:bCs/>
          <w:lang w:eastAsia="en-US"/>
        </w:rPr>
        <w:t>30/07/2020</w:t>
      </w:r>
      <w:proofErr w:type="gramEnd"/>
      <w:r w:rsidR="00EE3252" w:rsidRPr="00B25DA1">
        <w:rPr>
          <w:rFonts w:eastAsiaTheme="minorHAnsi"/>
          <w:bCs/>
          <w:lang w:eastAsia="en-US"/>
        </w:rPr>
        <w:t xml:space="preserve"> tarih 492-01876 sayılı yazıda;</w:t>
      </w:r>
    </w:p>
    <w:p w:rsidR="00EE3252" w:rsidRPr="00B25DA1" w:rsidRDefault="00EE3252" w:rsidP="00EE3252">
      <w:pPr>
        <w:tabs>
          <w:tab w:val="left" w:pos="851"/>
        </w:tabs>
        <w:ind w:firstLine="851"/>
        <w:jc w:val="both"/>
      </w:pPr>
    </w:p>
    <w:p w:rsidR="00EE3252" w:rsidRPr="00B25DA1" w:rsidRDefault="00EE3252" w:rsidP="00EE325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25DA1">
        <w:rPr>
          <w:rFonts w:eastAsiaTheme="minorHAnsi"/>
          <w:lang w:eastAsia="en-US"/>
        </w:rPr>
        <w:t>Ülkemiz ile Fas arasında yürürlükte olan Serbest Ticaret Anl</w:t>
      </w:r>
      <w:r w:rsidR="00D5383B">
        <w:rPr>
          <w:rFonts w:eastAsiaTheme="minorHAnsi"/>
          <w:lang w:eastAsia="en-US"/>
        </w:rPr>
        <w:t xml:space="preserve">aşmasının 17’nci maddesi çerçevesinde, </w:t>
      </w:r>
      <w:r w:rsidRPr="00B25DA1">
        <w:rPr>
          <w:rFonts w:eastAsiaTheme="minorHAnsi"/>
          <w:lang w:eastAsia="en-US"/>
        </w:rPr>
        <w:t xml:space="preserve">ülkemizden ithali gerçekleşen bazı nihai </w:t>
      </w:r>
      <w:r w:rsidRPr="00D5383B">
        <w:rPr>
          <w:rFonts w:eastAsiaTheme="minorHAnsi"/>
          <w:b/>
          <w:lang w:eastAsia="en-US"/>
        </w:rPr>
        <w:t>tekstil ve hazır giyim ürünlerine</w:t>
      </w:r>
      <w:r w:rsidRPr="00B25DA1">
        <w:rPr>
          <w:rFonts w:eastAsiaTheme="minorHAnsi"/>
          <w:lang w:eastAsia="en-US"/>
        </w:rPr>
        <w:t xml:space="preserve"> karşı 31 Aralık 2021 tarihine kadar mevcut MFN oranının % 90’ı oranında kesin korunma önleminin Fas tarafından yürürlüğe konulduğu</w:t>
      </w:r>
      <w:r w:rsidR="00D5383B">
        <w:rPr>
          <w:rFonts w:eastAsiaTheme="minorHAnsi"/>
          <w:lang w:eastAsia="en-US"/>
        </w:rPr>
        <w:t xml:space="preserve"> hatırlatılmakta ve </w:t>
      </w:r>
      <w:r w:rsidRPr="00B25DA1">
        <w:rPr>
          <w:rFonts w:eastAsiaTheme="minorHAnsi"/>
          <w:lang w:eastAsia="en-US"/>
        </w:rPr>
        <w:t>Fas Gümrük ve Dolaylı Vergi İdaresinin internet sitesinde y</w:t>
      </w:r>
      <w:r w:rsidR="00D5383B">
        <w:rPr>
          <w:rFonts w:eastAsiaTheme="minorHAnsi"/>
          <w:lang w:eastAsia="en-US"/>
        </w:rPr>
        <w:t>ayımlanan 27 Temmuz 2020 tarih</w:t>
      </w:r>
      <w:r w:rsidRPr="00B25DA1">
        <w:rPr>
          <w:rFonts w:eastAsiaTheme="minorHAnsi"/>
          <w:lang w:eastAsia="en-US"/>
        </w:rPr>
        <w:t xml:space="preserve"> ve 6074/211 sayılı sirkülerde özetle, 27 Temmuz 2020 ve 6903 sayılı Fas Resmi Gazetesinde yayımlanan “2020 Yılı Değiştirilmiş Finans Kanunu” uyarınca, ortak vergi rejimi kapsamında % 30 gümrük vergisi oranına tabi olan tüm ürü</w:t>
      </w:r>
      <w:r w:rsidR="00B25DA1">
        <w:rPr>
          <w:rFonts w:eastAsiaTheme="minorHAnsi"/>
          <w:lang w:eastAsia="en-US"/>
        </w:rPr>
        <w:t>nler için söz konusu verginin %</w:t>
      </w:r>
      <w:r w:rsidRPr="00B25DA1">
        <w:rPr>
          <w:rFonts w:eastAsiaTheme="minorHAnsi"/>
          <w:lang w:eastAsia="en-US"/>
        </w:rPr>
        <w:t>40’a yükseltilmesinin öngörüldüğü</w:t>
      </w:r>
      <w:r w:rsidR="00B25DA1">
        <w:rPr>
          <w:rFonts w:eastAsiaTheme="minorHAnsi"/>
          <w:lang w:eastAsia="en-US"/>
        </w:rPr>
        <w:t xml:space="preserve"> ve</w:t>
      </w:r>
      <w:r w:rsidRPr="00B25DA1">
        <w:rPr>
          <w:rFonts w:eastAsiaTheme="minorHAnsi"/>
          <w:lang w:eastAsia="en-US"/>
        </w:rPr>
        <w:t xml:space="preserve"> dolayısıyla Türk</w:t>
      </w:r>
      <w:r w:rsidR="00B25DA1">
        <w:rPr>
          <w:rFonts w:eastAsiaTheme="minorHAnsi"/>
          <w:lang w:eastAsia="en-US"/>
        </w:rPr>
        <w:t>iye’den ithali gerçekleşen ve %</w:t>
      </w:r>
      <w:r w:rsidRPr="00B25DA1">
        <w:rPr>
          <w:rFonts w:eastAsiaTheme="minorHAnsi"/>
          <w:lang w:eastAsia="en-US"/>
        </w:rPr>
        <w:t xml:space="preserve">30 oranına tabi olan </w:t>
      </w:r>
      <w:r w:rsidRPr="00D5383B">
        <w:rPr>
          <w:rFonts w:eastAsiaTheme="minorHAnsi"/>
          <w:b/>
          <w:lang w:eastAsia="en-US"/>
        </w:rPr>
        <w:t>tekstil ve hazır giyim ürünlerine</w:t>
      </w:r>
      <w:r w:rsidRPr="00B25DA1">
        <w:rPr>
          <w:rFonts w:eastAsiaTheme="minorHAnsi"/>
          <w:lang w:eastAsia="en-US"/>
        </w:rPr>
        <w:t xml:space="preserve"> karşı uygulanan verginin 27 Tem</w:t>
      </w:r>
      <w:r w:rsidR="00B25DA1">
        <w:rPr>
          <w:rFonts w:eastAsiaTheme="minorHAnsi"/>
          <w:lang w:eastAsia="en-US"/>
        </w:rPr>
        <w:t>muz 2020 tarihinden itibaren %</w:t>
      </w:r>
      <w:r w:rsidRPr="00B25DA1">
        <w:rPr>
          <w:rFonts w:eastAsiaTheme="minorHAnsi"/>
          <w:lang w:eastAsia="en-US"/>
        </w:rPr>
        <w:t xml:space="preserve">40 gümrük vergisi oranı </w:t>
      </w:r>
      <w:proofErr w:type="gramStart"/>
      <w:r w:rsidRPr="00B25DA1">
        <w:rPr>
          <w:rFonts w:eastAsiaTheme="minorHAnsi"/>
          <w:lang w:eastAsia="en-US"/>
        </w:rPr>
        <w:t>baz</w:t>
      </w:r>
      <w:proofErr w:type="gramEnd"/>
      <w:r w:rsidRPr="00B25DA1">
        <w:rPr>
          <w:rFonts w:eastAsiaTheme="minorHAnsi"/>
          <w:lang w:eastAsia="en-US"/>
        </w:rPr>
        <w:t xml:space="preserve"> alınarak hesaplanacağı belirtilmekte olup,</w:t>
      </w:r>
      <w:r w:rsidR="007A1B4A">
        <w:rPr>
          <w:rFonts w:eastAsiaTheme="minorHAnsi"/>
          <w:lang w:eastAsia="en-US"/>
        </w:rPr>
        <w:t xml:space="preserve"> Türkiye menşeli</w:t>
      </w:r>
      <w:r w:rsidRPr="00B25DA1">
        <w:rPr>
          <w:rFonts w:eastAsiaTheme="minorHAnsi"/>
          <w:lang w:eastAsia="en-US"/>
        </w:rPr>
        <w:t xml:space="preserve"> </w:t>
      </w:r>
      <w:r w:rsidR="007A1B4A">
        <w:rPr>
          <w:rFonts w:eastAsiaTheme="minorHAnsi"/>
          <w:lang w:eastAsia="en-US"/>
        </w:rPr>
        <w:t>ve koruma önlemine tabi olan ürünlerin yeni uygulamaya göre güncellenmiş oranlarını içeren söz konusu</w:t>
      </w:r>
      <w:r w:rsidR="00B25DA1">
        <w:rPr>
          <w:rFonts w:eastAsiaTheme="minorHAnsi"/>
          <w:lang w:eastAsia="en-US"/>
        </w:rPr>
        <w:t xml:space="preserve"> gümrük sirküleri </w:t>
      </w:r>
      <w:r w:rsidRPr="00B25DA1">
        <w:rPr>
          <w:rFonts w:eastAsiaTheme="minorHAnsi"/>
          <w:lang w:eastAsia="en-US"/>
        </w:rPr>
        <w:t>ilişik bulunmaktadır.</w:t>
      </w:r>
    </w:p>
    <w:p w:rsidR="00EE3252" w:rsidRPr="00B25DA1" w:rsidRDefault="00EE3252" w:rsidP="00EE325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E3252" w:rsidRPr="00B25DA1" w:rsidRDefault="00EE3252" w:rsidP="00EE3252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B25DA1">
        <w:t>Bilgilerinize sunarız.</w:t>
      </w:r>
    </w:p>
    <w:p w:rsidR="00B25DA1" w:rsidRDefault="00B25DA1" w:rsidP="00EE3252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EE3252" w:rsidRPr="00B25DA1" w:rsidRDefault="00EE3252" w:rsidP="00EE3252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B25DA1">
        <w:rPr>
          <w:i/>
          <w:iCs/>
          <w:color w:val="000000"/>
        </w:rPr>
        <w:t>e</w:t>
      </w:r>
      <w:proofErr w:type="gramEnd"/>
      <w:r w:rsidRPr="00B25DA1">
        <w:rPr>
          <w:i/>
          <w:iCs/>
          <w:color w:val="000000"/>
        </w:rPr>
        <w:t>-imzalıdır</w:t>
      </w:r>
    </w:p>
    <w:p w:rsidR="00EE3252" w:rsidRPr="00B25DA1" w:rsidRDefault="00EE3252" w:rsidP="00EE325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25DA1">
        <w:rPr>
          <w:b/>
          <w:bCs/>
          <w:color w:val="000000"/>
        </w:rPr>
        <w:t>Sertaç Ş. TORAMANOĞLU</w:t>
      </w:r>
    </w:p>
    <w:p w:rsidR="00EE3252" w:rsidRPr="00B25DA1" w:rsidRDefault="00EE3252" w:rsidP="00EE325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25DA1">
        <w:rPr>
          <w:b/>
          <w:bCs/>
          <w:color w:val="000000"/>
        </w:rPr>
        <w:t>Genel Sekreter a.</w:t>
      </w:r>
    </w:p>
    <w:p w:rsidR="00EE3252" w:rsidRPr="00B25DA1" w:rsidRDefault="00EE3252" w:rsidP="00EE3252">
      <w:pPr>
        <w:autoSpaceDE w:val="0"/>
        <w:autoSpaceDN w:val="0"/>
        <w:adjustRightInd w:val="0"/>
        <w:ind w:firstLine="5670"/>
        <w:jc w:val="center"/>
      </w:pPr>
      <w:r w:rsidRPr="00B25DA1">
        <w:rPr>
          <w:b/>
          <w:bCs/>
          <w:color w:val="000000"/>
        </w:rPr>
        <w:t>Şube Müdürü</w:t>
      </w:r>
    </w:p>
    <w:p w:rsidR="00EE3252" w:rsidRPr="00B25DA1" w:rsidRDefault="00EE3252" w:rsidP="00EE3252"/>
    <w:p w:rsidR="00EE3252" w:rsidRPr="00B25DA1" w:rsidRDefault="00EE3252" w:rsidP="00EE3252"/>
    <w:p w:rsidR="00EE3252" w:rsidRPr="00B25DA1" w:rsidRDefault="00EE3252" w:rsidP="00EE3252"/>
    <w:p w:rsidR="00EE3252" w:rsidRPr="00B25DA1" w:rsidRDefault="00EE3252" w:rsidP="00EE3252"/>
    <w:p w:rsidR="00EE3252" w:rsidRPr="00B25DA1" w:rsidRDefault="00EE3252" w:rsidP="00EE3252"/>
    <w:p w:rsidR="00EE3252" w:rsidRPr="00B25DA1" w:rsidRDefault="00EE3252" w:rsidP="00EE3252">
      <w:r w:rsidRPr="00B25DA1">
        <w:rPr>
          <w:b/>
        </w:rPr>
        <w:t>E</w:t>
      </w:r>
      <w:r w:rsidR="00B25DA1">
        <w:rPr>
          <w:b/>
        </w:rPr>
        <w:t>k</w:t>
      </w:r>
      <w:r w:rsidRPr="00B25DA1">
        <w:rPr>
          <w:b/>
        </w:rPr>
        <w:t>:</w:t>
      </w:r>
      <w:r w:rsidRPr="00B25DA1">
        <w:t xml:space="preserve"> </w:t>
      </w:r>
      <w:hyperlink r:id="rId6" w:history="1">
        <w:r w:rsidRPr="00645872">
          <w:rPr>
            <w:rStyle w:val="Kpr"/>
          </w:rPr>
          <w:t>Gümrük Sirküleri</w:t>
        </w:r>
        <w:r w:rsidR="00B25DA1" w:rsidRPr="00645872">
          <w:rPr>
            <w:rStyle w:val="Kpr"/>
          </w:rPr>
          <w:t xml:space="preserve"> (Fransızca)</w:t>
        </w:r>
        <w:r w:rsidRPr="00645872">
          <w:rPr>
            <w:rStyle w:val="Kpr"/>
          </w:rPr>
          <w:t xml:space="preserve"> (11 Sayfa) </w:t>
        </w:r>
      </w:hyperlink>
      <w:r w:rsidRPr="00B25DA1">
        <w:t xml:space="preserve"> </w:t>
      </w:r>
    </w:p>
    <w:sectPr w:rsidR="00EE3252" w:rsidRPr="00B25DA1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17C" w:rsidRDefault="000C217C" w:rsidP="00CA0A79">
      <w:r>
        <w:separator/>
      </w:r>
    </w:p>
  </w:endnote>
  <w:endnote w:type="continuationSeparator" w:id="0">
    <w:p w:rsidR="000C217C" w:rsidRDefault="000C217C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17C" w:rsidRDefault="000C217C" w:rsidP="00CA0A79">
      <w:r>
        <w:separator/>
      </w:r>
    </w:p>
  </w:footnote>
  <w:footnote w:type="continuationSeparator" w:id="0">
    <w:p w:rsidR="000C217C" w:rsidRDefault="000C217C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3B2F"/>
    <w:rsid w:val="00004B23"/>
    <w:rsid w:val="00056317"/>
    <w:rsid w:val="0006552F"/>
    <w:rsid w:val="0008183D"/>
    <w:rsid w:val="00097373"/>
    <w:rsid w:val="000C217C"/>
    <w:rsid w:val="00130616"/>
    <w:rsid w:val="001B1B25"/>
    <w:rsid w:val="001E2EB1"/>
    <w:rsid w:val="00221861"/>
    <w:rsid w:val="002A2A5D"/>
    <w:rsid w:val="002B18D7"/>
    <w:rsid w:val="00332F28"/>
    <w:rsid w:val="0036543A"/>
    <w:rsid w:val="0043655A"/>
    <w:rsid w:val="004619D4"/>
    <w:rsid w:val="00463AFB"/>
    <w:rsid w:val="00482DC6"/>
    <w:rsid w:val="004E006D"/>
    <w:rsid w:val="005641F2"/>
    <w:rsid w:val="00572595"/>
    <w:rsid w:val="005A52B1"/>
    <w:rsid w:val="00645872"/>
    <w:rsid w:val="006909EE"/>
    <w:rsid w:val="006B0D6F"/>
    <w:rsid w:val="006D0263"/>
    <w:rsid w:val="007A1B4A"/>
    <w:rsid w:val="007E63E1"/>
    <w:rsid w:val="00800A03"/>
    <w:rsid w:val="00890693"/>
    <w:rsid w:val="009D3D9E"/>
    <w:rsid w:val="00A950A1"/>
    <w:rsid w:val="00AF16B6"/>
    <w:rsid w:val="00B20F3F"/>
    <w:rsid w:val="00B25DA1"/>
    <w:rsid w:val="00B40C74"/>
    <w:rsid w:val="00B472CF"/>
    <w:rsid w:val="00BE482E"/>
    <w:rsid w:val="00C84A44"/>
    <w:rsid w:val="00CA0A79"/>
    <w:rsid w:val="00CF6FC9"/>
    <w:rsid w:val="00D21935"/>
    <w:rsid w:val="00D33063"/>
    <w:rsid w:val="00D5383B"/>
    <w:rsid w:val="00D55236"/>
    <w:rsid w:val="00D678DA"/>
    <w:rsid w:val="00DA2F5C"/>
    <w:rsid w:val="00DB2741"/>
    <w:rsid w:val="00E2768D"/>
    <w:rsid w:val="00E57DD9"/>
    <w:rsid w:val="00EC6822"/>
    <w:rsid w:val="00EE3252"/>
    <w:rsid w:val="00F44B6E"/>
    <w:rsid w:val="00FA37A8"/>
    <w:rsid w:val="00FF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32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325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391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F7E83"/>
    <w:rsid w:val="005203ED"/>
    <w:rsid w:val="005A391A"/>
    <w:rsid w:val="006543CB"/>
    <w:rsid w:val="007D7B72"/>
    <w:rsid w:val="00A169FE"/>
    <w:rsid w:val="00B3768E"/>
    <w:rsid w:val="00B71FED"/>
    <w:rsid w:val="00DB1816"/>
    <w:rsid w:val="00F6577C"/>
    <w:rsid w:val="00FD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Türkiye Fas STA Kapsamında Tekstil ve Hazır Giyim Ürünleri</dc:subject>
  <dc:creator>Kubra Aygun</dc:creator>
  <cp:keywords>05/08/2020</cp:keywords>
  <cp:lastModifiedBy>vedat.iyigun</cp:lastModifiedBy>
  <cp:revision>3</cp:revision>
  <dcterms:created xsi:type="dcterms:W3CDTF">2020-08-05T09:05:00Z</dcterms:created>
  <dcterms:modified xsi:type="dcterms:W3CDTF">2020-08-05T09:06:00Z</dcterms:modified>
  <cp:category>2020/1068-02680</cp:category>
</cp:coreProperties>
</file>