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5F3722" w:rsidTr="009E767A">
        <w:trPr>
          <w:trHeight w:val="294"/>
        </w:trPr>
        <w:tc>
          <w:tcPr>
            <w:tcW w:w="414" w:type="pct"/>
            <w:hideMark/>
          </w:tcPr>
          <w:p w:rsidR="00482DC6" w:rsidRPr="005F3722" w:rsidRDefault="00482DC6" w:rsidP="0098610C">
            <w:pPr>
              <w:rPr>
                <w:b/>
              </w:rPr>
            </w:pPr>
            <w:bookmarkStart w:id="0" w:name="_GoBack"/>
            <w:bookmarkEnd w:id="0"/>
            <w:r w:rsidRPr="005F3722">
              <w:rPr>
                <w:b/>
              </w:rPr>
              <w:t>Sayı</w:t>
            </w:r>
          </w:p>
        </w:tc>
        <w:tc>
          <w:tcPr>
            <w:tcW w:w="83" w:type="pct"/>
            <w:hideMark/>
          </w:tcPr>
          <w:p w:rsidR="00482DC6" w:rsidRPr="005F3722" w:rsidRDefault="00482DC6" w:rsidP="0098610C">
            <w:r w:rsidRPr="005F3722">
              <w:rPr>
                <w:b/>
              </w:rPr>
              <w:t>:</w:t>
            </w:r>
          </w:p>
        </w:tc>
        <w:tc>
          <w:tcPr>
            <w:tcW w:w="3253" w:type="pct"/>
            <w:hideMark/>
          </w:tcPr>
          <w:p w:rsidR="00482DC6" w:rsidRPr="005F3722" w:rsidRDefault="00482DC6" w:rsidP="00AB3E43">
            <w:pPr>
              <w:spacing w:line="360" w:lineRule="auto"/>
            </w:pPr>
            <w:r w:rsidRPr="005F3722">
              <w:t>35649853-</w:t>
            </w:r>
            <w:proofErr w:type="gramStart"/>
            <w:r w:rsidRPr="005F3722">
              <w:t>TİM.K</w:t>
            </w:r>
            <w:r w:rsidR="00E73E79" w:rsidRPr="005F3722">
              <w:t>İ</w:t>
            </w:r>
            <w:r w:rsidRPr="005F3722">
              <w:t>B</w:t>
            </w:r>
            <w:proofErr w:type="gramEnd"/>
            <w:r w:rsidRPr="005F3722">
              <w:t>.GSK.</w:t>
            </w:r>
            <w:bookmarkStart w:id="1" w:name="EvrakNo"/>
            <w:r w:rsidR="00D57206" w:rsidRPr="005F3722">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266202">
                  <w:t>2020/1289-03091</w:t>
                </w:r>
              </w:sdtContent>
            </w:sdt>
            <w:r w:rsidRPr="005F3722">
              <w:t xml:space="preserve"> </w:t>
            </w:r>
            <w:bookmarkEnd w:id="1"/>
          </w:p>
        </w:tc>
        <w:tc>
          <w:tcPr>
            <w:tcW w:w="1250" w:type="pct"/>
            <w:hideMark/>
          </w:tcPr>
          <w:p w:rsidR="00482DC6" w:rsidRPr="005F3722" w:rsidRDefault="00482DC6" w:rsidP="009E57F1">
            <w:pPr>
              <w:jc w:val="right"/>
            </w:pPr>
            <w:bookmarkStart w:id="2" w:name="Tarih"/>
            <w:r w:rsidRPr="005F3722">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266202">
                  <w:t>11/09/2020</w:t>
                </w:r>
                <w:proofErr w:type="gramEnd"/>
              </w:sdtContent>
            </w:sdt>
            <w:r w:rsidRPr="005F3722">
              <w:t xml:space="preserve"> </w:t>
            </w:r>
            <w:bookmarkEnd w:id="2"/>
            <w:r w:rsidRPr="005F3722">
              <w:t xml:space="preserve"> </w:t>
            </w:r>
          </w:p>
        </w:tc>
      </w:tr>
      <w:tr w:rsidR="00482DC6" w:rsidRPr="005F3722" w:rsidTr="009E767A">
        <w:trPr>
          <w:trHeight w:val="294"/>
        </w:trPr>
        <w:tc>
          <w:tcPr>
            <w:tcW w:w="414" w:type="pct"/>
            <w:hideMark/>
          </w:tcPr>
          <w:p w:rsidR="00482DC6" w:rsidRPr="005F3722" w:rsidRDefault="00482DC6" w:rsidP="0098610C">
            <w:pPr>
              <w:rPr>
                <w:b/>
              </w:rPr>
            </w:pPr>
            <w:r w:rsidRPr="005F3722">
              <w:rPr>
                <w:b/>
              </w:rPr>
              <w:t>Konu</w:t>
            </w:r>
          </w:p>
        </w:tc>
        <w:tc>
          <w:tcPr>
            <w:tcW w:w="83" w:type="pct"/>
            <w:hideMark/>
          </w:tcPr>
          <w:p w:rsidR="00482DC6" w:rsidRPr="005F3722" w:rsidRDefault="00482DC6" w:rsidP="0098610C">
            <w:r w:rsidRPr="005F3722">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5F3722" w:rsidRDefault="00A54C9D" w:rsidP="005F3722">
                <w:r>
                  <w:t>ABD Anti-Damping ve Telafi Edici Vergi Önlemleri İdari Gözden Geçirme Soruşturmaları</w:t>
                </w:r>
              </w:p>
            </w:tc>
          </w:sdtContent>
        </w:sdt>
      </w:tr>
    </w:tbl>
    <w:p w:rsidR="00BE1066" w:rsidRPr="005F3722" w:rsidRDefault="00BE1066" w:rsidP="00BE1066">
      <w:pPr>
        <w:tabs>
          <w:tab w:val="left" w:pos="851"/>
        </w:tabs>
        <w:autoSpaceDE w:val="0"/>
        <w:autoSpaceDN w:val="0"/>
        <w:adjustRightInd w:val="0"/>
        <w:jc w:val="right"/>
        <w:rPr>
          <w:b/>
          <w:u w:val="single"/>
        </w:rPr>
      </w:pPr>
      <w:r w:rsidRPr="005F3722">
        <w:rPr>
          <w:b/>
          <w:u w:val="single"/>
        </w:rPr>
        <w:t>E-POSTA</w:t>
      </w:r>
    </w:p>
    <w:p w:rsidR="00BE1066" w:rsidRPr="005F3722" w:rsidRDefault="00BE1066" w:rsidP="00BE1066">
      <w:pPr>
        <w:tabs>
          <w:tab w:val="left" w:pos="851"/>
        </w:tabs>
        <w:autoSpaceDE w:val="0"/>
        <w:autoSpaceDN w:val="0"/>
        <w:adjustRightInd w:val="0"/>
        <w:jc w:val="right"/>
        <w:rPr>
          <w:b/>
          <w:u w:val="single"/>
        </w:rPr>
      </w:pPr>
    </w:p>
    <w:p w:rsidR="00BE1066" w:rsidRPr="005F3722" w:rsidRDefault="00BE1066" w:rsidP="00BE1066">
      <w:pPr>
        <w:tabs>
          <w:tab w:val="left" w:pos="851"/>
        </w:tabs>
        <w:jc w:val="center"/>
        <w:rPr>
          <w:b/>
        </w:rPr>
      </w:pPr>
      <w:r w:rsidRPr="005F3722">
        <w:rPr>
          <w:b/>
        </w:rPr>
        <w:t>KARADENİZ İHRACATÇI BİRLİKLERİ ÜYELERİNE SİRKÜLER</w:t>
      </w:r>
    </w:p>
    <w:p w:rsidR="00BE1066" w:rsidRPr="005F3722" w:rsidRDefault="00BE1066" w:rsidP="00BE1066">
      <w:pPr>
        <w:jc w:val="center"/>
        <w:rPr>
          <w:b/>
          <w:bCs/>
          <w:u w:val="single"/>
        </w:rPr>
      </w:pPr>
      <w:r w:rsidRPr="005F3722">
        <w:rPr>
          <w:b/>
          <w:bCs/>
          <w:u w:val="single"/>
        </w:rPr>
        <w:t xml:space="preserve">2020 / 442 </w:t>
      </w:r>
    </w:p>
    <w:p w:rsidR="00BE1066" w:rsidRPr="005F3722" w:rsidRDefault="00BE1066" w:rsidP="00BE1066">
      <w:pPr>
        <w:jc w:val="center"/>
        <w:rPr>
          <w:b/>
          <w:bCs/>
          <w:u w:val="single"/>
        </w:rPr>
      </w:pPr>
    </w:p>
    <w:p w:rsidR="00AB3E43" w:rsidRPr="005F3722" w:rsidRDefault="00AB3E43" w:rsidP="00BE1066">
      <w:pPr>
        <w:jc w:val="center"/>
        <w:rPr>
          <w:b/>
          <w:bCs/>
          <w:u w:val="single"/>
        </w:rPr>
      </w:pPr>
    </w:p>
    <w:p w:rsidR="00BE1066" w:rsidRPr="005F3722" w:rsidRDefault="00BE1066" w:rsidP="005F3722">
      <w:pPr>
        <w:tabs>
          <w:tab w:val="left" w:pos="709"/>
          <w:tab w:val="left" w:pos="993"/>
        </w:tabs>
        <w:rPr>
          <w:bCs/>
        </w:rPr>
      </w:pPr>
      <w:r w:rsidRPr="005F3722">
        <w:rPr>
          <w:b/>
          <w:bCs/>
        </w:rPr>
        <w:t>İlgi</w:t>
      </w:r>
      <w:r w:rsidR="00AB3E43" w:rsidRPr="005F3722">
        <w:rPr>
          <w:b/>
          <w:bCs/>
        </w:rPr>
        <w:tab/>
      </w:r>
      <w:r w:rsidR="005F3722">
        <w:rPr>
          <w:b/>
          <w:bCs/>
        </w:rPr>
        <w:t xml:space="preserve"> </w:t>
      </w:r>
      <w:r w:rsidR="00AB3E43" w:rsidRPr="005F3722">
        <w:rPr>
          <w:b/>
          <w:bCs/>
        </w:rPr>
        <w:t>:</w:t>
      </w:r>
      <w:r w:rsidRPr="005F3722">
        <w:rPr>
          <w:b/>
          <w:bCs/>
        </w:rPr>
        <w:t xml:space="preserve"> </w:t>
      </w:r>
      <w:r w:rsidR="009E57F1">
        <w:rPr>
          <w:b/>
          <w:bCs/>
        </w:rPr>
        <w:t xml:space="preserve"> </w:t>
      </w:r>
      <w:r w:rsidRPr="005F3722">
        <w:rPr>
          <w:bCs/>
        </w:rPr>
        <w:t>30/07/2020 tarih 390 sayılı sirkülerimiz.</w:t>
      </w:r>
    </w:p>
    <w:p w:rsidR="00BE1066" w:rsidRDefault="00BE1066" w:rsidP="00BE1066">
      <w:pPr>
        <w:jc w:val="center"/>
      </w:pPr>
    </w:p>
    <w:p w:rsidR="00352179" w:rsidRPr="005F3722" w:rsidRDefault="00352179" w:rsidP="00BE1066">
      <w:pPr>
        <w:jc w:val="center"/>
      </w:pPr>
    </w:p>
    <w:p w:rsidR="00BE1066" w:rsidRPr="005F3722" w:rsidRDefault="00BE1066" w:rsidP="00BE1066">
      <w:pPr>
        <w:tabs>
          <w:tab w:val="left" w:pos="851"/>
        </w:tabs>
        <w:ind w:firstLine="851"/>
        <w:jc w:val="both"/>
      </w:pPr>
      <w:r w:rsidRPr="005F3722">
        <w:t>Sayın üyemiz,</w:t>
      </w:r>
    </w:p>
    <w:p w:rsidR="00BE1066" w:rsidRPr="005F3722" w:rsidRDefault="00BE1066" w:rsidP="00BE1066">
      <w:pPr>
        <w:tabs>
          <w:tab w:val="left" w:pos="851"/>
        </w:tabs>
        <w:ind w:firstLine="851"/>
        <w:jc w:val="both"/>
        <w:rPr>
          <w:rFonts w:eastAsiaTheme="minorHAnsi"/>
          <w:bCs/>
          <w:lang w:eastAsia="en-US"/>
        </w:rPr>
      </w:pPr>
    </w:p>
    <w:p w:rsidR="00BE1066" w:rsidRPr="005F3722" w:rsidRDefault="00BE1066" w:rsidP="00BE1066">
      <w:pPr>
        <w:autoSpaceDE w:val="0"/>
        <w:autoSpaceDN w:val="0"/>
        <w:adjustRightInd w:val="0"/>
        <w:ind w:firstLine="851"/>
        <w:jc w:val="both"/>
        <w:rPr>
          <w:rFonts w:eastAsiaTheme="minorHAnsi"/>
          <w:lang w:eastAsia="en-US"/>
        </w:rPr>
      </w:pPr>
      <w:r w:rsidRPr="005F3722">
        <w:rPr>
          <w:rFonts w:eastAsiaTheme="minorHAnsi"/>
          <w:lang w:eastAsia="en-US"/>
        </w:rPr>
        <w:t xml:space="preserve">Amerika Birleşik Devletleri (ABD) tarafından ülkemiz menşeli “yumurtasız, pişirilmemiş, dondurulmamış makarnalar” </w:t>
      </w:r>
      <w:r w:rsidRPr="005F3722">
        <w:rPr>
          <w:rFonts w:eastAsiaTheme="minorHAnsi"/>
          <w:i/>
          <w:lang w:eastAsia="en-US"/>
        </w:rPr>
        <w:t xml:space="preserve">(1902.19 </w:t>
      </w:r>
      <w:proofErr w:type="spellStart"/>
      <w:r w:rsidRPr="005F3722">
        <w:rPr>
          <w:rFonts w:eastAsiaTheme="minorHAnsi"/>
          <w:i/>
          <w:lang w:eastAsia="en-US"/>
        </w:rPr>
        <w:t>g.t</w:t>
      </w:r>
      <w:proofErr w:type="spellEnd"/>
      <w:r w:rsidRPr="005F3722">
        <w:rPr>
          <w:rFonts w:eastAsiaTheme="minorHAnsi"/>
          <w:i/>
          <w:lang w:eastAsia="en-US"/>
        </w:rPr>
        <w:t>.i.p. altında yer alan)</w:t>
      </w:r>
      <w:r w:rsidRPr="005F3722">
        <w:rPr>
          <w:rFonts w:eastAsiaTheme="minorHAnsi"/>
          <w:lang w:eastAsia="en-US"/>
        </w:rPr>
        <w:t xml:space="preserve"> ithalatına karşı 1996 yılından bu yana, “inşaat demiri</w:t>
      </w:r>
      <w:r w:rsidRPr="005F3722">
        <w:rPr>
          <w:rFonts w:eastAsiaTheme="minorHAnsi"/>
          <w:i/>
          <w:lang w:eastAsia="en-US"/>
        </w:rPr>
        <w:t xml:space="preserve">” (7213.10, 7214.20, 7228.30, 7215.90, 7221.00, 7222.11, 7222.30, 7227.20, 7227.90, 7228.20 ve 7228.60 </w:t>
      </w:r>
      <w:proofErr w:type="spellStart"/>
      <w:r w:rsidRPr="005F3722">
        <w:rPr>
          <w:rFonts w:eastAsiaTheme="minorHAnsi"/>
          <w:i/>
          <w:lang w:eastAsia="en-US"/>
        </w:rPr>
        <w:t>g.t</w:t>
      </w:r>
      <w:proofErr w:type="spellEnd"/>
      <w:r w:rsidRPr="005F3722">
        <w:rPr>
          <w:rFonts w:eastAsiaTheme="minorHAnsi"/>
          <w:i/>
          <w:lang w:eastAsia="en-US"/>
        </w:rPr>
        <w:t>.i.p. altında yer alan)</w:t>
      </w:r>
      <w:r w:rsidRPr="005F3722">
        <w:rPr>
          <w:rFonts w:eastAsiaTheme="minorHAnsi"/>
          <w:lang w:eastAsia="en-US"/>
        </w:rPr>
        <w:t xml:space="preserve">  ithalatına karşı ise 2017 yılından bu yana anti-</w:t>
      </w:r>
      <w:proofErr w:type="gramStart"/>
      <w:r w:rsidRPr="005F3722">
        <w:rPr>
          <w:rFonts w:eastAsiaTheme="minorHAnsi"/>
          <w:lang w:eastAsia="en-US"/>
        </w:rPr>
        <w:t>damping</w:t>
      </w:r>
      <w:proofErr w:type="gramEnd"/>
      <w:r w:rsidRPr="005F3722">
        <w:rPr>
          <w:rFonts w:eastAsiaTheme="minorHAnsi"/>
          <w:lang w:eastAsia="en-US"/>
        </w:rPr>
        <w:t xml:space="preserve"> ve telafi edici vergi (</w:t>
      </w:r>
      <w:proofErr w:type="spellStart"/>
      <w:r w:rsidRPr="005F3722">
        <w:rPr>
          <w:rFonts w:eastAsiaTheme="minorHAnsi"/>
          <w:lang w:eastAsia="en-US"/>
        </w:rPr>
        <w:t>countervailing</w:t>
      </w:r>
      <w:proofErr w:type="spellEnd"/>
      <w:r w:rsidRPr="005F3722">
        <w:rPr>
          <w:rFonts w:eastAsiaTheme="minorHAnsi"/>
          <w:lang w:eastAsia="en-US"/>
        </w:rPr>
        <w:t xml:space="preserve"> </w:t>
      </w:r>
      <w:proofErr w:type="spellStart"/>
      <w:r w:rsidRPr="005F3722">
        <w:rPr>
          <w:rFonts w:eastAsiaTheme="minorHAnsi"/>
          <w:lang w:eastAsia="en-US"/>
        </w:rPr>
        <w:t>duty</w:t>
      </w:r>
      <w:proofErr w:type="spellEnd"/>
      <w:r w:rsidRPr="005F3722">
        <w:rPr>
          <w:rFonts w:eastAsiaTheme="minorHAnsi"/>
          <w:lang w:eastAsia="en-US"/>
        </w:rPr>
        <w:t>) önlemlerinin uygulandığı ve bu kapsamda, 1 Temmuz 2020 tarihli ABD Resmi Gazetesi’nde yer alan bildirimde (</w:t>
      </w:r>
      <w:hyperlink r:id="rId6" w:history="1">
        <w:r w:rsidRPr="005F3722">
          <w:rPr>
            <w:rStyle w:val="Kpr"/>
            <w:rFonts w:eastAsiaTheme="minorHAnsi"/>
            <w:lang w:eastAsia="en-US"/>
          </w:rPr>
          <w:t>https://www.govinfo.gov/content/pkg/FR-2020-07-01/pdf/2020-14195.pdf</w:t>
        </w:r>
      </w:hyperlink>
      <w:r w:rsidRPr="005F3722">
        <w:t>)</w:t>
      </w:r>
      <w:r w:rsidRPr="005F3722">
        <w:rPr>
          <w:rFonts w:eastAsiaTheme="minorHAnsi"/>
          <w:lang w:eastAsia="en-US"/>
        </w:rPr>
        <w:t xml:space="preserve"> tarafların mevcut anti-damping önlemleri kapsamında 1 Temmuz 2019 – 30 Haziran 2020 dönemi için, telafi edici vergi önlemleri kapsamında ise 1 Ocak 2019 – 31 Aralık 2019 dönemi için idari gözden geçirme soruşturması açılması yönünde ABD Ticaret Bakanlığı’na Temmuz ayı sonuna kadar başvuruda bulunabilecekleri ilgide kayıtlı sirkülerimiz ile duyurulmuştu.</w:t>
      </w:r>
    </w:p>
    <w:p w:rsidR="00BE1066" w:rsidRPr="005F3722" w:rsidRDefault="00BE1066" w:rsidP="00BE1066">
      <w:pPr>
        <w:autoSpaceDE w:val="0"/>
        <w:autoSpaceDN w:val="0"/>
        <w:adjustRightInd w:val="0"/>
        <w:ind w:firstLine="851"/>
        <w:jc w:val="both"/>
        <w:rPr>
          <w:rFonts w:eastAsiaTheme="minorHAnsi"/>
          <w:lang w:eastAsia="en-US"/>
        </w:rPr>
      </w:pPr>
    </w:p>
    <w:p w:rsidR="00BE1066" w:rsidRPr="005F3722" w:rsidRDefault="00BE1066" w:rsidP="00BE1066">
      <w:pPr>
        <w:tabs>
          <w:tab w:val="left" w:pos="851"/>
        </w:tabs>
        <w:ind w:firstLine="851"/>
        <w:jc w:val="both"/>
      </w:pPr>
      <w:r w:rsidRPr="005F3722">
        <w:rPr>
          <w:rFonts w:eastAsiaTheme="minorHAnsi"/>
          <w:lang w:eastAsia="en-US"/>
        </w:rPr>
        <w:t xml:space="preserve">Bu defa konuya ilişkin olarak </w:t>
      </w:r>
      <w:r w:rsidRPr="005F3722">
        <w:rPr>
          <w:rFonts w:eastAsiaTheme="minorHAnsi"/>
          <w:bCs/>
          <w:lang w:eastAsia="en-US"/>
        </w:rPr>
        <w:t xml:space="preserve">Ticaret Bakanlığı İhracat Genel Müdürlüğünden alınan </w:t>
      </w:r>
      <w:proofErr w:type="gramStart"/>
      <w:r w:rsidRPr="005F3722">
        <w:rPr>
          <w:rFonts w:eastAsiaTheme="minorHAnsi"/>
          <w:bCs/>
          <w:lang w:eastAsia="en-US"/>
        </w:rPr>
        <w:t>11/09/2020</w:t>
      </w:r>
      <w:proofErr w:type="gramEnd"/>
      <w:r w:rsidRPr="005F3722">
        <w:rPr>
          <w:rFonts w:eastAsiaTheme="minorHAnsi"/>
          <w:bCs/>
          <w:lang w:eastAsia="en-US"/>
        </w:rPr>
        <w:t xml:space="preserve"> tarih 57311516 sayılı yazıda;</w:t>
      </w:r>
    </w:p>
    <w:p w:rsidR="00BE1066" w:rsidRPr="005F3722" w:rsidRDefault="00BE1066" w:rsidP="00BE1066">
      <w:pPr>
        <w:autoSpaceDE w:val="0"/>
        <w:autoSpaceDN w:val="0"/>
        <w:adjustRightInd w:val="0"/>
        <w:ind w:firstLine="851"/>
        <w:jc w:val="both"/>
        <w:rPr>
          <w:rFonts w:eastAsiaTheme="minorHAnsi"/>
          <w:lang w:eastAsia="en-US"/>
        </w:rPr>
      </w:pPr>
    </w:p>
    <w:p w:rsidR="00AF440C" w:rsidRDefault="000B54E1" w:rsidP="00BE1066">
      <w:pPr>
        <w:autoSpaceDE w:val="0"/>
        <w:autoSpaceDN w:val="0"/>
        <w:adjustRightInd w:val="0"/>
        <w:ind w:firstLine="851"/>
        <w:jc w:val="both"/>
      </w:pPr>
      <w:r w:rsidRPr="005F3722">
        <w:t>ABD Ticaret Bakanlığı Uluslararası Ticaret İdaresince (ITA)</w:t>
      </w:r>
      <w:r w:rsidR="00BE1066" w:rsidRPr="005F3722">
        <w:t xml:space="preserve"> ülkemiz menşeli “yumurtasız, pişirilmemiş, dondurulmamış makarnalar” (</w:t>
      </w:r>
      <w:proofErr w:type="spellStart"/>
      <w:r w:rsidR="00BE1066" w:rsidRPr="005F3722">
        <w:t>certain</w:t>
      </w:r>
      <w:proofErr w:type="spellEnd"/>
      <w:r w:rsidR="00BE1066" w:rsidRPr="005F3722">
        <w:t xml:space="preserve"> pasta) ve “inşaat demiri” (</w:t>
      </w:r>
      <w:proofErr w:type="spellStart"/>
      <w:r w:rsidR="00BE1066" w:rsidRPr="005F3722">
        <w:t>steel</w:t>
      </w:r>
      <w:proofErr w:type="spellEnd"/>
      <w:r w:rsidR="00BE1066" w:rsidRPr="005F3722">
        <w:t xml:space="preserve"> </w:t>
      </w:r>
      <w:proofErr w:type="spellStart"/>
      <w:r w:rsidR="00BE1066" w:rsidRPr="005F3722">
        <w:t>concrete</w:t>
      </w:r>
      <w:proofErr w:type="spellEnd"/>
      <w:r w:rsidR="00BE1066" w:rsidRPr="005F3722">
        <w:t xml:space="preserve"> </w:t>
      </w:r>
      <w:proofErr w:type="spellStart"/>
      <w:r w:rsidR="00BE1066" w:rsidRPr="005F3722">
        <w:t>reinforcing</w:t>
      </w:r>
      <w:proofErr w:type="spellEnd"/>
      <w:r w:rsidR="00BE1066" w:rsidRPr="005F3722">
        <w:t xml:space="preserve"> bar) ithalatında uygulanmakta olan telafi edici vergi önlemleri kapsamında 1 Ocak 2019 – 31 Aralık 2019 döne</w:t>
      </w:r>
      <w:r>
        <w:t xml:space="preserve">mi </w:t>
      </w:r>
      <w:r w:rsidR="00AF440C">
        <w:t>il</w:t>
      </w:r>
      <w:r>
        <w:t>e</w:t>
      </w:r>
      <w:r w:rsidR="00BE1066" w:rsidRPr="005F3722">
        <w:t xml:space="preserve"> “İnşaat Demiri” (</w:t>
      </w:r>
      <w:proofErr w:type="spellStart"/>
      <w:r w:rsidR="00BE1066" w:rsidRPr="005F3722">
        <w:t>steel</w:t>
      </w:r>
      <w:proofErr w:type="spellEnd"/>
      <w:r w:rsidR="00BE1066" w:rsidRPr="005F3722">
        <w:t xml:space="preserve"> </w:t>
      </w:r>
      <w:proofErr w:type="spellStart"/>
      <w:r w:rsidR="00BE1066" w:rsidRPr="005F3722">
        <w:t>concrete</w:t>
      </w:r>
      <w:proofErr w:type="spellEnd"/>
      <w:r w:rsidR="00BE1066" w:rsidRPr="005F3722">
        <w:t xml:space="preserve"> </w:t>
      </w:r>
      <w:proofErr w:type="spellStart"/>
      <w:r w:rsidR="00BE1066" w:rsidRPr="005F3722">
        <w:t>reinforcing</w:t>
      </w:r>
      <w:proofErr w:type="spellEnd"/>
      <w:r w:rsidR="00BE1066" w:rsidRPr="005F3722">
        <w:t xml:space="preserve"> bar) ithalatında uygulanmakta olan anti-</w:t>
      </w:r>
      <w:proofErr w:type="gramStart"/>
      <w:r w:rsidR="00BE1066" w:rsidRPr="005F3722">
        <w:t>damping</w:t>
      </w:r>
      <w:proofErr w:type="gramEnd"/>
      <w:r w:rsidR="00BE1066" w:rsidRPr="005F3722">
        <w:t xml:space="preserve"> önlemi kapsamında 1 Temmuz 2019 – 3</w:t>
      </w:r>
      <w:r>
        <w:t>0 Haziran 2020 dönemine ilişkin</w:t>
      </w:r>
      <w:r w:rsidR="00BE1066" w:rsidRPr="005F3722">
        <w:t xml:space="preserve"> idari gözden geçirme (</w:t>
      </w:r>
      <w:proofErr w:type="spellStart"/>
      <w:r w:rsidR="00BE1066" w:rsidRPr="005F3722">
        <w:t>administrative</w:t>
      </w:r>
      <w:proofErr w:type="spellEnd"/>
      <w:r w:rsidR="00BE1066" w:rsidRPr="005F3722">
        <w:t xml:space="preserve"> </w:t>
      </w:r>
      <w:proofErr w:type="spellStart"/>
      <w:r w:rsidR="00BE1066" w:rsidRPr="005F3722">
        <w:t>review</w:t>
      </w:r>
      <w:proofErr w:type="spellEnd"/>
      <w:r w:rsidR="00BE1066" w:rsidRPr="005F3722">
        <w:t>) soruşturmaları</w:t>
      </w:r>
      <w:r>
        <w:t>nın</w:t>
      </w:r>
      <w:r w:rsidR="00BE1066" w:rsidRPr="005F3722">
        <w:t xml:space="preserve"> başlatıl</w:t>
      </w:r>
      <w:r>
        <w:t>dığı</w:t>
      </w:r>
      <w:r w:rsidR="00BE1066" w:rsidRPr="005F3722">
        <w:t xml:space="preserve"> </w:t>
      </w:r>
      <w:r w:rsidR="00AF440C">
        <w:t xml:space="preserve">ve konuyla ilgili olarak </w:t>
      </w:r>
      <w:r w:rsidR="00BE1066" w:rsidRPr="00AF440C">
        <w:t xml:space="preserve">3 Eylül 2020 tarihli ABD Resmi </w:t>
      </w:r>
      <w:r w:rsidRPr="00AF440C">
        <w:t>Gazetesinde yayımlanan bildirim</w:t>
      </w:r>
      <w:r w:rsidR="00AF440C">
        <w:t>e</w:t>
      </w:r>
      <w:r w:rsidRPr="00AF440C">
        <w:t xml:space="preserve"> </w:t>
      </w:r>
      <w:hyperlink r:id="rId7" w:history="1">
        <w:r w:rsidR="00BE1066" w:rsidRPr="00AF440C">
          <w:rPr>
            <w:rStyle w:val="Kpr"/>
          </w:rPr>
          <w:t>https://www.govinfo.gov/content/pkg/FR-2020-09-03/pdf/2020-19504.pdf</w:t>
        </w:r>
      </w:hyperlink>
      <w:r w:rsidR="00AF440C">
        <w:t xml:space="preserve"> adresinden ulaşılabileceği bildirilmektedir.</w:t>
      </w:r>
    </w:p>
    <w:p w:rsidR="00AF440C" w:rsidRDefault="00AF440C" w:rsidP="00BE1066">
      <w:pPr>
        <w:autoSpaceDE w:val="0"/>
        <w:autoSpaceDN w:val="0"/>
        <w:adjustRightInd w:val="0"/>
        <w:ind w:firstLine="851"/>
        <w:jc w:val="both"/>
      </w:pPr>
    </w:p>
    <w:p w:rsidR="00BE1066" w:rsidRPr="005F3722" w:rsidRDefault="0091396B" w:rsidP="00BE1066">
      <w:pPr>
        <w:autoSpaceDE w:val="0"/>
        <w:autoSpaceDN w:val="0"/>
        <w:adjustRightInd w:val="0"/>
        <w:ind w:firstLine="851"/>
        <w:jc w:val="both"/>
      </w:pPr>
      <w:r>
        <w:t xml:space="preserve">Aynı yazıda devamla, </w:t>
      </w:r>
      <w:proofErr w:type="spellStart"/>
      <w:r w:rsidR="000B54E1">
        <w:t>ITA’nın</w:t>
      </w:r>
      <w:proofErr w:type="spellEnd"/>
      <w:r w:rsidR="00BE1066" w:rsidRPr="005F3722">
        <w:t xml:space="preserve">, ihracatçı firma sayısının fazla olması durumunda soruşturmaya taraf olacak firmaları seçme yoluna </w:t>
      </w:r>
      <w:r w:rsidR="000B54E1">
        <w:t xml:space="preserve">gitmesi </w:t>
      </w:r>
      <w:r w:rsidR="00BE1066" w:rsidRPr="005F3722">
        <w:t xml:space="preserve">halinde soruşturma açılış tarihinden itibaren 30 gün içerisinde soruşturmaya taraf olacak firmaları açıklayacağı, açılış bildiriminde adı geçen firmalarımızın soruşturma döneminde ABD’ye soruşturma konusu ürün satışı </w:t>
      </w:r>
      <w:r w:rsidR="00BE1066" w:rsidRPr="005F3722">
        <w:lastRenderedPageBreak/>
        <w:t>olmaması durumunda anılan bildirimin yayımlandığı tarihten itibaren 30 gün içinde ITA ile temasa geçmelerinin gerektiği, ayrıca, bahse konu bildirim uyarınca idari gözden geçirme talep eden firmalarımızın bildirimin yayımlandığı tarihten itibaren 90 gün içinde söz konusu taleb</w:t>
      </w:r>
      <w:r w:rsidR="006A5E6A">
        <w:t xml:space="preserve">i geri çekme </w:t>
      </w:r>
      <w:proofErr w:type="gramStart"/>
      <w:r w:rsidR="006A5E6A">
        <w:t>imkanının</w:t>
      </w:r>
      <w:proofErr w:type="gramEnd"/>
      <w:r w:rsidR="006A5E6A">
        <w:t xml:space="preserve"> bulunduğu,</w:t>
      </w:r>
    </w:p>
    <w:p w:rsidR="00BE1066" w:rsidRPr="005F3722" w:rsidRDefault="00BE1066" w:rsidP="00BE1066">
      <w:pPr>
        <w:autoSpaceDE w:val="0"/>
        <w:autoSpaceDN w:val="0"/>
        <w:adjustRightInd w:val="0"/>
        <w:ind w:firstLine="851"/>
        <w:jc w:val="both"/>
      </w:pPr>
    </w:p>
    <w:p w:rsidR="006A5E6A" w:rsidRDefault="00BE1066" w:rsidP="00BE1066">
      <w:pPr>
        <w:autoSpaceDE w:val="0"/>
        <w:autoSpaceDN w:val="0"/>
        <w:adjustRightInd w:val="0"/>
        <w:ind w:firstLine="851"/>
        <w:jc w:val="both"/>
      </w:pPr>
      <w:r w:rsidRPr="005F3722">
        <w:t xml:space="preserve">ITA tarafından </w:t>
      </w:r>
      <w:proofErr w:type="gramStart"/>
      <w:r w:rsidRPr="005F3722">
        <w:t>mezkur</w:t>
      </w:r>
      <w:proofErr w:type="gramEnd"/>
      <w:r w:rsidRPr="005F3722">
        <w:t xml:space="preserve"> telafi edici vergi soruşturması kapsamında firmalarımıza gönderilecek soru formunun yanı sıra Bakanlıklarına da verilen sübvansiyonlar hakkında bilgi talep edilen bir </w:t>
      </w:r>
      <w:r w:rsidR="0091396B">
        <w:t>“</w:t>
      </w:r>
      <w:r w:rsidRPr="005F3722">
        <w:t>hükümet soru formu</w:t>
      </w:r>
      <w:r w:rsidR="0091396B">
        <w:t>”</w:t>
      </w:r>
      <w:r w:rsidRPr="005F3722">
        <w:t xml:space="preserve"> gönderilece</w:t>
      </w:r>
      <w:r w:rsidR="0091396B">
        <w:t>ği,</w:t>
      </w:r>
      <w:r w:rsidRPr="005F3722">
        <w:t xml:space="preserve"> soruşturma süresince firmalarımız ve Bakanlığımız arasında koordineli olarak çalışılması</w:t>
      </w:r>
      <w:r w:rsidR="0091396B">
        <w:t>nın</w:t>
      </w:r>
      <w:r w:rsidRPr="005F3722">
        <w:t xml:space="preserve"> büyük önem arz </w:t>
      </w:r>
      <w:r w:rsidR="0091396B">
        <w:t>ettiği</w:t>
      </w:r>
      <w:r w:rsidR="006A5E6A">
        <w:t xml:space="preserve"> belirtilmektedir.</w:t>
      </w:r>
    </w:p>
    <w:p w:rsidR="006A5E6A" w:rsidRDefault="006A5E6A" w:rsidP="00BE1066">
      <w:pPr>
        <w:autoSpaceDE w:val="0"/>
        <w:autoSpaceDN w:val="0"/>
        <w:adjustRightInd w:val="0"/>
        <w:ind w:firstLine="851"/>
        <w:jc w:val="both"/>
      </w:pPr>
    </w:p>
    <w:p w:rsidR="00BE1066" w:rsidRPr="005F3722" w:rsidRDefault="006A5E6A" w:rsidP="00BE1066">
      <w:pPr>
        <w:autoSpaceDE w:val="0"/>
        <w:autoSpaceDN w:val="0"/>
        <w:adjustRightInd w:val="0"/>
        <w:ind w:firstLine="851"/>
        <w:jc w:val="both"/>
      </w:pPr>
      <w:r>
        <w:t xml:space="preserve">Söz konusu yazıda ayrıca, </w:t>
      </w:r>
      <w:r w:rsidR="00BE1066" w:rsidRPr="005F3722">
        <w:t>firmalarımızın Türkiye İhracatçılar Meclisi tarafından düzenlenen “Ticaret Politikası Önlemleri Soruşturmaları ve Genelleştirilmiş Tercihler Sistemi Uygulamaları Kapsamında Firmalarca Alınacak Avukatlık ve/veya Danışmanlık Hizmeti Harcamalarının Desteklenmesine İlişkin Uygulama Usul ve Esasları”nı incelemesinde</w:t>
      </w:r>
      <w:r>
        <w:t xml:space="preserve"> fayda mütalaa edilmekte olduğu </w:t>
      </w:r>
      <w:r w:rsidR="00BE1066" w:rsidRPr="005F3722">
        <w:t>ifade edilmektedir.</w:t>
      </w:r>
    </w:p>
    <w:p w:rsidR="00BE1066" w:rsidRPr="005F3722" w:rsidRDefault="00BE1066" w:rsidP="00BE1066">
      <w:pPr>
        <w:autoSpaceDE w:val="0"/>
        <w:autoSpaceDN w:val="0"/>
        <w:adjustRightInd w:val="0"/>
        <w:ind w:firstLine="851"/>
        <w:jc w:val="both"/>
        <w:rPr>
          <w:rFonts w:eastAsiaTheme="minorHAnsi"/>
          <w:lang w:eastAsia="en-US"/>
        </w:rPr>
      </w:pPr>
    </w:p>
    <w:p w:rsidR="00BE1066" w:rsidRDefault="00BE1066" w:rsidP="00BE1066">
      <w:pPr>
        <w:tabs>
          <w:tab w:val="left" w:pos="851"/>
          <w:tab w:val="left" w:pos="993"/>
        </w:tabs>
        <w:autoSpaceDE w:val="0"/>
        <w:autoSpaceDN w:val="0"/>
        <w:adjustRightInd w:val="0"/>
        <w:ind w:firstLine="851"/>
        <w:jc w:val="both"/>
      </w:pPr>
      <w:r w:rsidRPr="005F3722">
        <w:t>Bilgilerinize sunarız.</w:t>
      </w:r>
    </w:p>
    <w:p w:rsidR="005F3722" w:rsidRDefault="005F3722" w:rsidP="00BE1066">
      <w:pPr>
        <w:tabs>
          <w:tab w:val="left" w:pos="851"/>
          <w:tab w:val="left" w:pos="993"/>
        </w:tabs>
        <w:autoSpaceDE w:val="0"/>
        <w:autoSpaceDN w:val="0"/>
        <w:adjustRightInd w:val="0"/>
        <w:ind w:firstLine="851"/>
        <w:jc w:val="both"/>
      </w:pPr>
    </w:p>
    <w:p w:rsidR="005F3722" w:rsidRPr="005F3722" w:rsidRDefault="005F3722" w:rsidP="00BE1066">
      <w:pPr>
        <w:tabs>
          <w:tab w:val="left" w:pos="851"/>
          <w:tab w:val="left" w:pos="993"/>
        </w:tabs>
        <w:autoSpaceDE w:val="0"/>
        <w:autoSpaceDN w:val="0"/>
        <w:adjustRightInd w:val="0"/>
        <w:ind w:firstLine="851"/>
        <w:jc w:val="both"/>
        <w:rPr>
          <w:color w:val="000000"/>
        </w:rPr>
      </w:pPr>
    </w:p>
    <w:p w:rsidR="00BE1066" w:rsidRPr="005F3722" w:rsidRDefault="00BE1066" w:rsidP="005F3722">
      <w:pPr>
        <w:tabs>
          <w:tab w:val="left" w:pos="851"/>
          <w:tab w:val="left" w:pos="993"/>
        </w:tabs>
        <w:autoSpaceDE w:val="0"/>
        <w:autoSpaceDN w:val="0"/>
        <w:adjustRightInd w:val="0"/>
        <w:ind w:firstLine="5670"/>
        <w:jc w:val="center"/>
        <w:rPr>
          <w:i/>
          <w:iCs/>
          <w:color w:val="000000"/>
        </w:rPr>
      </w:pPr>
      <w:proofErr w:type="gramStart"/>
      <w:r w:rsidRPr="005F3722">
        <w:rPr>
          <w:i/>
          <w:iCs/>
          <w:color w:val="000000"/>
        </w:rPr>
        <w:t>e</w:t>
      </w:r>
      <w:proofErr w:type="gramEnd"/>
      <w:r w:rsidRPr="005F3722">
        <w:rPr>
          <w:i/>
          <w:iCs/>
          <w:color w:val="000000"/>
        </w:rPr>
        <w:t>-imzalıdır</w:t>
      </w:r>
    </w:p>
    <w:p w:rsidR="00BE1066" w:rsidRPr="005F3722" w:rsidRDefault="00BE1066" w:rsidP="005F3722">
      <w:pPr>
        <w:autoSpaceDE w:val="0"/>
        <w:autoSpaceDN w:val="0"/>
        <w:adjustRightInd w:val="0"/>
        <w:ind w:firstLine="5670"/>
        <w:jc w:val="center"/>
        <w:rPr>
          <w:b/>
          <w:bCs/>
          <w:color w:val="000000"/>
        </w:rPr>
      </w:pPr>
      <w:r w:rsidRPr="005F3722">
        <w:rPr>
          <w:b/>
          <w:bCs/>
          <w:color w:val="000000"/>
        </w:rPr>
        <w:t>Sertaç Ş. TORAMANOĞLU</w:t>
      </w:r>
    </w:p>
    <w:p w:rsidR="00BE1066" w:rsidRPr="005F3722" w:rsidRDefault="00BE1066" w:rsidP="005F3722">
      <w:pPr>
        <w:autoSpaceDE w:val="0"/>
        <w:autoSpaceDN w:val="0"/>
        <w:adjustRightInd w:val="0"/>
        <w:ind w:firstLine="5670"/>
        <w:jc w:val="center"/>
        <w:rPr>
          <w:b/>
          <w:bCs/>
          <w:color w:val="000000"/>
        </w:rPr>
      </w:pPr>
      <w:r w:rsidRPr="005F3722">
        <w:rPr>
          <w:b/>
          <w:bCs/>
          <w:color w:val="000000"/>
        </w:rPr>
        <w:t>Genel Sekreter a.</w:t>
      </w:r>
    </w:p>
    <w:p w:rsidR="00CA0A79" w:rsidRPr="005F3722" w:rsidRDefault="00BE1066" w:rsidP="005F3722">
      <w:pPr>
        <w:ind w:firstLine="5670"/>
        <w:jc w:val="center"/>
      </w:pPr>
      <w:r w:rsidRPr="005F3722">
        <w:rPr>
          <w:b/>
          <w:bCs/>
          <w:color w:val="000000"/>
        </w:rPr>
        <w:t>Şube Müdürü</w:t>
      </w:r>
    </w:p>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p w:rsidR="00CA0A79" w:rsidRPr="005F3722" w:rsidRDefault="00CA0A79"/>
    <w:sectPr w:rsidR="00CA0A79" w:rsidRPr="005F3722"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2F" w:rsidRDefault="00C7242F" w:rsidP="00CA0A79">
      <w:r>
        <w:separator/>
      </w:r>
    </w:p>
  </w:endnote>
  <w:endnote w:type="continuationSeparator" w:id="0">
    <w:p w:rsidR="00C7242F" w:rsidRDefault="00C7242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2F" w:rsidRDefault="00C7242F" w:rsidP="00CA0A79">
      <w:r>
        <w:separator/>
      </w:r>
    </w:p>
  </w:footnote>
  <w:footnote w:type="continuationSeparator" w:id="0">
    <w:p w:rsidR="00C7242F" w:rsidRDefault="00C7242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CA0A79"/>
    <w:rsid w:val="0006552F"/>
    <w:rsid w:val="00092FD6"/>
    <w:rsid w:val="000B54E1"/>
    <w:rsid w:val="000B66C6"/>
    <w:rsid w:val="000C426A"/>
    <w:rsid w:val="000D256E"/>
    <w:rsid w:val="001E586C"/>
    <w:rsid w:val="001F4FE1"/>
    <w:rsid w:val="00210E05"/>
    <w:rsid w:val="00255A5E"/>
    <w:rsid w:val="00266202"/>
    <w:rsid w:val="002A2A5D"/>
    <w:rsid w:val="002A7E8D"/>
    <w:rsid w:val="002B4861"/>
    <w:rsid w:val="002F0234"/>
    <w:rsid w:val="002F4ED5"/>
    <w:rsid w:val="00303746"/>
    <w:rsid w:val="00352179"/>
    <w:rsid w:val="003F3BA8"/>
    <w:rsid w:val="0043655A"/>
    <w:rsid w:val="004619D4"/>
    <w:rsid w:val="004632D6"/>
    <w:rsid w:val="00463AFB"/>
    <w:rsid w:val="00482DC6"/>
    <w:rsid w:val="00563EF8"/>
    <w:rsid w:val="005641F2"/>
    <w:rsid w:val="005A52B1"/>
    <w:rsid w:val="005F3722"/>
    <w:rsid w:val="006705DC"/>
    <w:rsid w:val="006A5E6A"/>
    <w:rsid w:val="007A6970"/>
    <w:rsid w:val="00810A09"/>
    <w:rsid w:val="008C08AE"/>
    <w:rsid w:val="0091396B"/>
    <w:rsid w:val="00943D04"/>
    <w:rsid w:val="00952A69"/>
    <w:rsid w:val="009D3D9E"/>
    <w:rsid w:val="009E57F1"/>
    <w:rsid w:val="009E767A"/>
    <w:rsid w:val="00A54C9D"/>
    <w:rsid w:val="00A71D0E"/>
    <w:rsid w:val="00A9337E"/>
    <w:rsid w:val="00A950A1"/>
    <w:rsid w:val="00AB3E43"/>
    <w:rsid w:val="00AC7168"/>
    <w:rsid w:val="00AF16B6"/>
    <w:rsid w:val="00AF440C"/>
    <w:rsid w:val="00B20F3F"/>
    <w:rsid w:val="00B472CF"/>
    <w:rsid w:val="00B528B8"/>
    <w:rsid w:val="00BE1066"/>
    <w:rsid w:val="00C7242F"/>
    <w:rsid w:val="00CA0A79"/>
    <w:rsid w:val="00CF6FC9"/>
    <w:rsid w:val="00D431F4"/>
    <w:rsid w:val="00D57206"/>
    <w:rsid w:val="00D6249C"/>
    <w:rsid w:val="00D678DA"/>
    <w:rsid w:val="00DA2F5C"/>
    <w:rsid w:val="00E07C5C"/>
    <w:rsid w:val="00E57DD9"/>
    <w:rsid w:val="00E73E79"/>
    <w:rsid w:val="00E77F41"/>
    <w:rsid w:val="00E80646"/>
    <w:rsid w:val="00EA3DA6"/>
    <w:rsid w:val="00EA7214"/>
    <w:rsid w:val="00EC6822"/>
    <w:rsid w:val="00F05E7F"/>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BE1066"/>
    <w:rPr>
      <w:rFonts w:ascii="Tahoma" w:hAnsi="Tahoma" w:cs="Tahoma"/>
      <w:sz w:val="16"/>
      <w:szCs w:val="16"/>
    </w:rPr>
  </w:style>
  <w:style w:type="character" w:customStyle="1" w:styleId="BalonMetniChar">
    <w:name w:val="Balon Metni Char"/>
    <w:basedOn w:val="VarsaylanParagrafYazTipi"/>
    <w:link w:val="BalonMetni"/>
    <w:uiPriority w:val="99"/>
    <w:semiHidden/>
    <w:rsid w:val="00BE1066"/>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B54E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info.gov/content/pkg/FR-2020-09-03/pdf/2020-1950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nfo.gov/content/pkg/FR-2020-07-01/pdf/2020-14195.pd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253D4"/>
    <w:rsid w:val="003438EF"/>
    <w:rsid w:val="00354B9F"/>
    <w:rsid w:val="005203ED"/>
    <w:rsid w:val="005571EF"/>
    <w:rsid w:val="009C7F59"/>
    <w:rsid w:val="00A169FE"/>
    <w:rsid w:val="00A72355"/>
    <w:rsid w:val="00AB0D84"/>
    <w:rsid w:val="00B01413"/>
    <w:rsid w:val="00B3768E"/>
    <w:rsid w:val="00BE1283"/>
    <w:rsid w:val="00C6263C"/>
    <w:rsid w:val="00DB1816"/>
    <w:rsid w:val="00F42181"/>
    <w:rsid w:val="00F72C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ABD Anti-Damping ve Telafi Edici Vergi Önlemleri İdari Gözden Geçirme Soruşturmaları</dc:subject>
  <dc:creator>Kubra Aygun</dc:creator>
  <cp:keywords>11/09/2020</cp:keywords>
  <cp:lastModifiedBy>vedat.iyigun</cp:lastModifiedBy>
  <cp:revision>3</cp:revision>
  <dcterms:created xsi:type="dcterms:W3CDTF">2020-09-11T13:50:00Z</dcterms:created>
  <dcterms:modified xsi:type="dcterms:W3CDTF">2020-09-11T13:52:00Z</dcterms:modified>
  <cp:category>2020/1289-03091</cp:category>
</cp:coreProperties>
</file>