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A691E">
                  <w:t>2020/1487-03426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A691E">
                  <w:t>06/10/2020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A3991" w:rsidP="00925072">
                <w:r>
                  <w:t>TİM - Çin, Güneydoğu Asya ve Latin Amerika Fikri Mülkiyet Hakları Webinarı</w:t>
                </w:r>
              </w:p>
            </w:tc>
          </w:sdtContent>
        </w:sdt>
      </w:tr>
    </w:tbl>
    <w:p w:rsidR="002E4644" w:rsidRDefault="002E4644" w:rsidP="002E464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2E4644" w:rsidRPr="00B87365" w:rsidRDefault="002E4644" w:rsidP="002E464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2E4644" w:rsidRPr="00B87365" w:rsidRDefault="002E4644" w:rsidP="002E464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E4644" w:rsidRPr="00B87365" w:rsidRDefault="002E4644" w:rsidP="002E4644">
      <w:pPr>
        <w:tabs>
          <w:tab w:val="left" w:pos="851"/>
        </w:tabs>
        <w:jc w:val="center"/>
        <w:rPr>
          <w:b/>
        </w:rPr>
      </w:pPr>
    </w:p>
    <w:p w:rsidR="002E4644" w:rsidRPr="00B87365" w:rsidRDefault="002E4644" w:rsidP="002E4644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2E4644" w:rsidRPr="00B87365" w:rsidRDefault="002E4644" w:rsidP="002E4644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90</w:t>
      </w:r>
    </w:p>
    <w:p w:rsidR="002E4644" w:rsidRPr="00B87365" w:rsidRDefault="002E4644" w:rsidP="002E4644">
      <w:pPr>
        <w:tabs>
          <w:tab w:val="left" w:pos="851"/>
        </w:tabs>
        <w:ind w:firstLine="851"/>
        <w:jc w:val="both"/>
      </w:pPr>
    </w:p>
    <w:p w:rsidR="002E4644" w:rsidRDefault="002E4644" w:rsidP="002E4644">
      <w:pPr>
        <w:tabs>
          <w:tab w:val="left" w:pos="851"/>
        </w:tabs>
        <w:ind w:firstLine="900"/>
        <w:jc w:val="both"/>
      </w:pPr>
    </w:p>
    <w:p w:rsidR="002E4644" w:rsidRPr="00B87365" w:rsidRDefault="002E4644" w:rsidP="00B8353B">
      <w:pPr>
        <w:tabs>
          <w:tab w:val="left" w:pos="851"/>
        </w:tabs>
        <w:ind w:firstLine="900"/>
        <w:jc w:val="both"/>
      </w:pPr>
      <w:r w:rsidRPr="00B87365">
        <w:t>Sayın üyemiz,</w:t>
      </w:r>
    </w:p>
    <w:p w:rsidR="002E4644" w:rsidRPr="00B87365" w:rsidRDefault="002E4644" w:rsidP="00B8353B">
      <w:pPr>
        <w:pStyle w:val="Default"/>
        <w:ind w:firstLine="900"/>
      </w:pPr>
    </w:p>
    <w:p w:rsidR="00EF7C12" w:rsidRDefault="00925072" w:rsidP="00B8353B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 xml:space="preserve">Küçük ve Orta Büyüklükteki İşletmelerin (KOBİ) ihracata özendirilmesi amacıyla verilen eğitimler ile ilgili olarak </w:t>
      </w:r>
      <w:r w:rsidR="002E4644" w:rsidRPr="00B87365">
        <w:rPr>
          <w:rFonts w:eastAsia="Calibri"/>
          <w:lang w:eastAsia="en-US"/>
        </w:rPr>
        <w:t>Türkiye İhracatçılar Meclisinden alınan 0</w:t>
      </w:r>
      <w:r w:rsidR="002E4644">
        <w:rPr>
          <w:rFonts w:eastAsia="Calibri"/>
          <w:lang w:eastAsia="en-US"/>
        </w:rPr>
        <w:t>5</w:t>
      </w:r>
      <w:r w:rsidR="002E4644" w:rsidRPr="00B87365">
        <w:rPr>
          <w:rFonts w:eastAsia="Calibri"/>
          <w:lang w:eastAsia="en-US"/>
        </w:rPr>
        <w:t xml:space="preserve">/10/2020 tarih </w:t>
      </w:r>
      <w:r w:rsidR="002E4644">
        <w:rPr>
          <w:rFonts w:eastAsia="Calibri"/>
          <w:lang w:eastAsia="en-US"/>
        </w:rPr>
        <w:t xml:space="preserve">118-02363 </w:t>
      </w:r>
      <w:r w:rsidR="002E4644" w:rsidRPr="00B87365">
        <w:rPr>
          <w:rFonts w:eastAsia="Calibri"/>
          <w:lang w:eastAsia="en-US"/>
        </w:rPr>
        <w:t>sayılı yazıda;</w:t>
      </w:r>
    </w:p>
    <w:p w:rsidR="00EF7C12" w:rsidRDefault="00EF7C12" w:rsidP="00B8353B">
      <w:pPr>
        <w:autoSpaceDE w:val="0"/>
        <w:autoSpaceDN w:val="0"/>
        <w:adjustRightInd w:val="0"/>
        <w:ind w:firstLine="900"/>
        <w:jc w:val="both"/>
        <w:rPr>
          <w:rFonts w:eastAsia="Calibri"/>
          <w:color w:val="000000"/>
        </w:rPr>
      </w:pPr>
    </w:p>
    <w:p w:rsidR="002E4644" w:rsidRDefault="002E4644" w:rsidP="00B8353B">
      <w:pPr>
        <w:autoSpaceDE w:val="0"/>
        <w:autoSpaceDN w:val="0"/>
        <w:adjustRightInd w:val="0"/>
        <w:ind w:firstLine="90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Avrupa Komisyonu’nun Fikri Mülkiyet Hakları (IPR) alanında hizmet veren resmi girişimi </w:t>
      </w:r>
      <w:r>
        <w:rPr>
          <w:rFonts w:ascii="Times New Roman,Bold" w:eastAsia="Calibri" w:hAnsi="Times New Roman,Bold" w:cs="Times New Roman,Bold"/>
          <w:b/>
          <w:bCs/>
          <w:color w:val="000000"/>
        </w:rPr>
        <w:t xml:space="preserve">European IPR Helpdesk </w:t>
      </w:r>
      <w:r>
        <w:rPr>
          <w:rFonts w:eastAsia="Calibri"/>
          <w:color w:val="000000"/>
        </w:rPr>
        <w:t xml:space="preserve">tarafından Çin, Güneydoğu Asya ve Latin Amerika’ya ihracat yapan ve/veya yapmayı planlayan KOBİ’ler için Fikri Mülkiyet Hakları webinarı düzenleneceği, </w:t>
      </w:r>
      <w:r>
        <w:rPr>
          <w:rFonts w:ascii="Times New Roman,Bold" w:eastAsia="Calibri" w:hAnsi="Times New Roman,Bold" w:cs="Times New Roman,Bold"/>
          <w:b/>
          <w:bCs/>
          <w:color w:val="000000"/>
        </w:rPr>
        <w:t xml:space="preserve">15 Ekim 2020 Perşembe </w:t>
      </w:r>
      <w:r>
        <w:rPr>
          <w:rFonts w:eastAsia="Calibri"/>
          <w:color w:val="000000"/>
        </w:rPr>
        <w:t xml:space="preserve">günü </w:t>
      </w:r>
      <w:r>
        <w:rPr>
          <w:rFonts w:ascii="Times New Roman,Bold" w:eastAsia="Calibri" w:hAnsi="Times New Roman,Bold" w:cs="Times New Roman,Bold"/>
          <w:b/>
          <w:bCs/>
          <w:color w:val="000000"/>
        </w:rPr>
        <w:t xml:space="preserve">saat 15.00-17.00 </w:t>
      </w:r>
      <w:r>
        <w:rPr>
          <w:rFonts w:eastAsia="Calibri"/>
          <w:color w:val="000000"/>
        </w:rPr>
        <w:t xml:space="preserve">arasında online olarak gerçekleşecek </w:t>
      </w:r>
      <w:r>
        <w:rPr>
          <w:rFonts w:ascii="Times New Roman,Bold" w:eastAsia="Calibri" w:hAnsi="Times New Roman,Bold" w:cs="Times New Roman,Bold"/>
          <w:b/>
          <w:bCs/>
          <w:color w:val="000000"/>
        </w:rPr>
        <w:t xml:space="preserve">TURKISH SME’S IPR TRAINING PROGRAMME </w:t>
      </w:r>
      <w:r>
        <w:rPr>
          <w:rFonts w:eastAsia="Calibri"/>
          <w:color w:val="000000"/>
        </w:rPr>
        <w:t>için katılım</w:t>
      </w:r>
      <w:r w:rsidR="00B8353B">
        <w:rPr>
          <w:rFonts w:eastAsia="Calibri"/>
          <w:color w:val="000000"/>
        </w:rPr>
        <w:t>ın</w:t>
      </w:r>
      <w:r>
        <w:rPr>
          <w:rFonts w:eastAsia="Calibri"/>
          <w:color w:val="000000"/>
        </w:rPr>
        <w:t xml:space="preserve"> ücretsiz </w:t>
      </w:r>
      <w:r w:rsidR="00B8353B">
        <w:rPr>
          <w:rFonts w:eastAsia="Calibri"/>
          <w:color w:val="000000"/>
        </w:rPr>
        <w:t>olduğu ve</w:t>
      </w:r>
      <w:r>
        <w:rPr>
          <w:rFonts w:eastAsia="Calibri"/>
          <w:color w:val="000000"/>
        </w:rPr>
        <w:t xml:space="preserve"> katılım sağlamak isteyen firmaların her katılımcı için ayrı ayrı </w:t>
      </w:r>
      <w:hyperlink r:id="rId7" w:history="1">
        <w:r w:rsidR="00B8353B" w:rsidRPr="00C66FB6">
          <w:rPr>
            <w:rStyle w:val="Kpr"/>
            <w:rFonts w:eastAsia="Calibri"/>
          </w:rPr>
          <w:t>https://register.gotowebinar.com/register/8410340770793110543</w:t>
        </w:r>
      </w:hyperlink>
      <w:r>
        <w:rPr>
          <w:rFonts w:eastAsia="Calibri"/>
          <w:color w:val="000000"/>
        </w:rPr>
        <w:t>linkinden kayıt yaptırması</w:t>
      </w:r>
      <w:r w:rsidR="00B8353B">
        <w:rPr>
          <w:rFonts w:eastAsia="Calibri"/>
          <w:color w:val="000000"/>
        </w:rPr>
        <w:t xml:space="preserve"> gerektiği ifade edilmekte olup</w:t>
      </w:r>
      <w:r w:rsidR="00925072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İngilizce olarak gerçekleşece</w:t>
      </w:r>
      <w:r w:rsidR="00B8353B">
        <w:rPr>
          <w:rFonts w:eastAsia="Calibri"/>
          <w:color w:val="000000"/>
        </w:rPr>
        <w:t>k</w:t>
      </w:r>
      <w:r w:rsidR="00925072">
        <w:rPr>
          <w:rFonts w:eastAsia="Calibri"/>
          <w:color w:val="000000"/>
        </w:rPr>
        <w:t>w</w:t>
      </w:r>
      <w:r w:rsidR="00B8353B">
        <w:rPr>
          <w:rFonts w:eastAsia="Calibri"/>
          <w:color w:val="000000"/>
        </w:rPr>
        <w:t xml:space="preserve">ebinar için </w:t>
      </w:r>
      <w:r>
        <w:rPr>
          <w:rFonts w:eastAsia="Calibri"/>
          <w:color w:val="000000"/>
        </w:rPr>
        <w:t>çeviri hizmeti sunulmayacağı belirtilmektedir.</w:t>
      </w:r>
    </w:p>
    <w:p w:rsidR="002E4644" w:rsidRPr="00B87365" w:rsidRDefault="002E4644" w:rsidP="00B8353B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2E4644" w:rsidRPr="00B87365" w:rsidRDefault="002E4644" w:rsidP="00B8353B">
      <w:pPr>
        <w:autoSpaceDE w:val="0"/>
        <w:autoSpaceDN w:val="0"/>
        <w:adjustRightInd w:val="0"/>
        <w:ind w:firstLine="900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:rsidR="002E4644" w:rsidRDefault="002E4644" w:rsidP="002E4644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E4644" w:rsidRPr="00B87365" w:rsidRDefault="002E4644" w:rsidP="002E464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87365">
        <w:rPr>
          <w:i/>
          <w:iCs/>
          <w:color w:val="000000"/>
        </w:rPr>
        <w:t>e-imzalıdır</w:t>
      </w:r>
    </w:p>
    <w:p w:rsidR="002E4644" w:rsidRPr="00B87365" w:rsidRDefault="002E4644" w:rsidP="002E464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2E4644" w:rsidRPr="00B87365" w:rsidRDefault="002E4644" w:rsidP="002E464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2E4644" w:rsidRPr="00B87365" w:rsidRDefault="002E4644" w:rsidP="002E464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2E4644" w:rsidRDefault="002E4644" w:rsidP="002E4644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2E4644" w:rsidRDefault="002E4644" w:rsidP="002E4644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2E4644" w:rsidRDefault="002E4644" w:rsidP="002E4644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>Ekler:</w:t>
      </w:r>
    </w:p>
    <w:p w:rsidR="002E4644" w:rsidRDefault="00C77B75" w:rsidP="002E4644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hyperlink r:id="rId8" w:history="1">
        <w:r w:rsidR="002E4644" w:rsidRPr="00FE0B5C">
          <w:rPr>
            <w:rStyle w:val="Kpr"/>
            <w:rFonts w:eastAsia="Calibri"/>
          </w:rPr>
          <w:t>Taslak Program (1 Sayfa)</w:t>
        </w:r>
      </w:hyperlink>
    </w:p>
    <w:p w:rsidR="002E4644" w:rsidRPr="00B87365" w:rsidRDefault="00C77B75" w:rsidP="002E4644">
      <w:pPr>
        <w:numPr>
          <w:ilvl w:val="0"/>
          <w:numId w:val="1"/>
        </w:numPr>
        <w:autoSpaceDE w:val="0"/>
        <w:autoSpaceDN w:val="0"/>
        <w:adjustRightInd w:val="0"/>
      </w:pPr>
      <w:hyperlink r:id="rId9" w:history="1">
        <w:r w:rsidR="002E4644" w:rsidRPr="00FE0B5C">
          <w:rPr>
            <w:rStyle w:val="Kpr"/>
            <w:rFonts w:eastAsia="Calibri"/>
          </w:rPr>
          <w:t xml:space="preserve">Etkinlik </w:t>
        </w:r>
        <w:r w:rsidR="00B8353B">
          <w:rPr>
            <w:rStyle w:val="Kpr"/>
            <w:rFonts w:eastAsia="Calibri"/>
          </w:rPr>
          <w:t>G</w:t>
        </w:r>
        <w:r w:rsidR="002E4644" w:rsidRPr="00FE0B5C">
          <w:rPr>
            <w:rStyle w:val="Kpr"/>
            <w:rFonts w:eastAsia="Calibri"/>
          </w:rPr>
          <w:t>örseli (1 sayfa)</w:t>
        </w:r>
      </w:hyperlink>
    </w:p>
    <w:p w:rsidR="00CA0A79" w:rsidRDefault="00CA0A79" w:rsidP="002E4644"/>
    <w:sectPr w:rsidR="00CA0A79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EB" w:rsidRDefault="006073EB" w:rsidP="00CA0A79">
      <w:r>
        <w:separator/>
      </w:r>
    </w:p>
  </w:endnote>
  <w:endnote w:type="continuationSeparator" w:id="1">
    <w:p w:rsidR="006073EB" w:rsidRDefault="006073E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EB" w:rsidRDefault="006073EB" w:rsidP="00CA0A79">
      <w:r>
        <w:separator/>
      </w:r>
    </w:p>
  </w:footnote>
  <w:footnote w:type="continuationSeparator" w:id="1">
    <w:p w:rsidR="006073EB" w:rsidRDefault="006073E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1CD7"/>
    <w:multiLevelType w:val="hybridMultilevel"/>
    <w:tmpl w:val="A9164D8C"/>
    <w:lvl w:ilvl="0" w:tplc="F93C0972">
      <w:start w:val="1"/>
      <w:numFmt w:val="decimal"/>
      <w:lvlText w:val="%1-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B4A3D"/>
    <w:rsid w:val="001E586C"/>
    <w:rsid w:val="001F4FE1"/>
    <w:rsid w:val="00210E05"/>
    <w:rsid w:val="002A2A5D"/>
    <w:rsid w:val="002B4861"/>
    <w:rsid w:val="002E4644"/>
    <w:rsid w:val="002F4ED5"/>
    <w:rsid w:val="00310989"/>
    <w:rsid w:val="0043655A"/>
    <w:rsid w:val="004619D4"/>
    <w:rsid w:val="004632D6"/>
    <w:rsid w:val="00463AFB"/>
    <w:rsid w:val="00482DC6"/>
    <w:rsid w:val="00500232"/>
    <w:rsid w:val="00563EF8"/>
    <w:rsid w:val="005641F2"/>
    <w:rsid w:val="005A52B1"/>
    <w:rsid w:val="006073EB"/>
    <w:rsid w:val="007A6970"/>
    <w:rsid w:val="00867025"/>
    <w:rsid w:val="008C08AE"/>
    <w:rsid w:val="00925072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8353B"/>
    <w:rsid w:val="00C44961"/>
    <w:rsid w:val="00C77B75"/>
    <w:rsid w:val="00CA0A79"/>
    <w:rsid w:val="00CF6FC9"/>
    <w:rsid w:val="00D40080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3991"/>
    <w:rsid w:val="00EA7214"/>
    <w:rsid w:val="00EC6822"/>
    <w:rsid w:val="00EF7C12"/>
    <w:rsid w:val="00FA37A8"/>
    <w:rsid w:val="00FA56AE"/>
    <w:rsid w:val="00FA691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6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64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E4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835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90ek.do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4103407707931105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b.org.tr/files/downloads/sirkuler/2020490ek2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471C4"/>
    <w:rsid w:val="003438EF"/>
    <w:rsid w:val="00354B9F"/>
    <w:rsid w:val="005203ED"/>
    <w:rsid w:val="00844F5F"/>
    <w:rsid w:val="009C7F59"/>
    <w:rsid w:val="00A169FE"/>
    <w:rsid w:val="00B01413"/>
    <w:rsid w:val="00B3768E"/>
    <w:rsid w:val="00BE1283"/>
    <w:rsid w:val="00C55979"/>
    <w:rsid w:val="00C6263C"/>
    <w:rsid w:val="00CE571F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TİM - Çin, Güneydoğu Asya ve Latin Amerika Fikri Mülkiyet Hakları Webinarı</dc:subject>
  <dc:creator>Kubra Aygun</dc:creator>
  <cp:keywords>06/10/2020</cp:keywords>
  <cp:lastModifiedBy>filiz.yilmaz</cp:lastModifiedBy>
  <cp:revision>2</cp:revision>
  <dcterms:created xsi:type="dcterms:W3CDTF">2020-10-06T13:21:00Z</dcterms:created>
  <dcterms:modified xsi:type="dcterms:W3CDTF">2020-10-06T13:21:00Z</dcterms:modified>
  <cp:category>2020/1487-03426</cp:category>
</cp:coreProperties>
</file>