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5297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6461"/>
        <w:gridCol w:w="2249"/>
      </w:tblGrid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361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823583">
                  <w:t>2019/325-04671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170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823583">
                  <w:t>28/11/2019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8610C">
        <w:trPr>
          <w:trHeight w:val="311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78" w:type="pct"/>
          </w:tcPr>
          <w:p w:rsidR="00482DC6" w:rsidRDefault="00482DC6" w:rsidP="0098610C"/>
        </w:tc>
        <w:tc>
          <w:tcPr>
            <w:tcW w:w="4531" w:type="pct"/>
            <w:gridSpan w:val="2"/>
          </w:tcPr>
          <w:p w:rsidR="00482DC6" w:rsidRDefault="00482DC6" w:rsidP="0098610C"/>
        </w:tc>
      </w:tr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31" w:type="pct"/>
                <w:gridSpan w:val="2"/>
              </w:tcPr>
              <w:p w:rsidR="00482DC6" w:rsidRDefault="001821AC" w:rsidP="0098610C">
                <w:proofErr w:type="spellStart"/>
                <w:r>
                  <w:t>Common</w:t>
                </w:r>
                <w:proofErr w:type="spellEnd"/>
                <w:r>
                  <w:t xml:space="preserve"> </w:t>
                </w:r>
                <w:proofErr w:type="spellStart"/>
                <w:r>
                  <w:t>Entry</w:t>
                </w:r>
                <w:proofErr w:type="spellEnd"/>
                <w:r>
                  <w:t xml:space="preserve"> </w:t>
                </w:r>
                <w:proofErr w:type="spellStart"/>
                <w:r>
                  <w:t>Document</w:t>
                </w:r>
                <w:proofErr w:type="spellEnd"/>
                <w:r>
                  <w:t xml:space="preserve"> – CED Belgesi Değişikliği </w:t>
                </w:r>
                <w:proofErr w:type="spellStart"/>
                <w:r>
                  <w:t>Hk</w:t>
                </w:r>
                <w:proofErr w:type="spellEnd"/>
                <w:r>
                  <w:t>.</w:t>
                </w:r>
              </w:p>
            </w:tc>
          </w:sdtContent>
        </w:sdt>
      </w:tr>
    </w:tbl>
    <w:p w:rsidR="00F70FF2" w:rsidRDefault="00F70FF2"/>
    <w:p w:rsidR="001A4289" w:rsidRPr="00A93486" w:rsidRDefault="001A4289" w:rsidP="001A4289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  <w:r>
        <w:rPr>
          <w:b/>
          <w:u w:val="single"/>
        </w:rPr>
        <w:t>Ö N E M L İ</w:t>
      </w:r>
    </w:p>
    <w:p w:rsidR="001A4289" w:rsidRPr="00A93486" w:rsidRDefault="001A4289" w:rsidP="001A4289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1A4289" w:rsidRDefault="001A4289" w:rsidP="001A4289">
      <w:pPr>
        <w:jc w:val="center"/>
        <w:rPr>
          <w:b/>
        </w:rPr>
      </w:pPr>
    </w:p>
    <w:p w:rsidR="001A4289" w:rsidRDefault="001A4289" w:rsidP="001A4289">
      <w:pPr>
        <w:jc w:val="center"/>
        <w:rPr>
          <w:b/>
        </w:rPr>
      </w:pPr>
    </w:p>
    <w:p w:rsidR="001A4289" w:rsidRPr="00A93486" w:rsidRDefault="001A4289" w:rsidP="001A4289">
      <w:pPr>
        <w:jc w:val="center"/>
        <w:rPr>
          <w:b/>
        </w:rPr>
      </w:pPr>
      <w:r w:rsidRPr="00A93486">
        <w:rPr>
          <w:b/>
        </w:rPr>
        <w:t>KARADENİZ İHRACATÇI BİRLİKLERİ ÜYELERİNE SİRKÜLER</w:t>
      </w:r>
    </w:p>
    <w:p w:rsidR="001A4289" w:rsidRDefault="001A4289" w:rsidP="001A4289">
      <w:pPr>
        <w:jc w:val="center"/>
        <w:rPr>
          <w:b/>
          <w:bCs/>
          <w:u w:val="single"/>
        </w:rPr>
      </w:pPr>
    </w:p>
    <w:p w:rsidR="001A4289" w:rsidRPr="00F85075" w:rsidRDefault="001A4289" w:rsidP="001A4289">
      <w:pPr>
        <w:jc w:val="center"/>
        <w:rPr>
          <w:b/>
          <w:bCs/>
          <w:u w:val="single"/>
        </w:rPr>
      </w:pPr>
      <w:r w:rsidRPr="00F85075">
        <w:rPr>
          <w:b/>
          <w:bCs/>
          <w:u w:val="single"/>
        </w:rPr>
        <w:t>2019 / 637</w:t>
      </w:r>
    </w:p>
    <w:p w:rsidR="001A4289" w:rsidRDefault="001A4289" w:rsidP="001A4289">
      <w:pPr>
        <w:jc w:val="both"/>
        <w:rPr>
          <w:bCs/>
        </w:rPr>
      </w:pPr>
    </w:p>
    <w:p w:rsidR="001A4289" w:rsidRDefault="001A4289" w:rsidP="001A4289">
      <w:pPr>
        <w:jc w:val="both"/>
        <w:rPr>
          <w:bCs/>
        </w:rPr>
      </w:pPr>
    </w:p>
    <w:p w:rsidR="001A4289" w:rsidRPr="00A93486" w:rsidRDefault="001A4289" w:rsidP="001A4289">
      <w:pPr>
        <w:tabs>
          <w:tab w:val="left" w:pos="851"/>
          <w:tab w:val="left" w:pos="1134"/>
        </w:tabs>
      </w:pPr>
      <w:r w:rsidRPr="00A93486">
        <w:rPr>
          <w:b/>
        </w:rPr>
        <w:t>İlgi:</w:t>
      </w:r>
      <w:r w:rsidRPr="00A93486">
        <w:t xml:space="preserve">      a) </w:t>
      </w:r>
      <w:proofErr w:type="gramStart"/>
      <w:r w:rsidRPr="00A93486">
        <w:t>14/11/2019</w:t>
      </w:r>
      <w:proofErr w:type="gramEnd"/>
      <w:r w:rsidRPr="00A93486">
        <w:t xml:space="preserve"> tarihli 610 sayılı sirkülerimiz.</w:t>
      </w:r>
    </w:p>
    <w:p w:rsidR="001A4289" w:rsidRPr="00A93486" w:rsidRDefault="001A4289" w:rsidP="001A4289">
      <w:pPr>
        <w:tabs>
          <w:tab w:val="left" w:pos="709"/>
          <w:tab w:val="left" w:pos="1134"/>
        </w:tabs>
        <w:jc w:val="both"/>
      </w:pPr>
      <w:r w:rsidRPr="00A93486">
        <w:tab/>
        <w:t xml:space="preserve"> b) </w:t>
      </w:r>
      <w:proofErr w:type="gramStart"/>
      <w:r w:rsidRPr="00A93486">
        <w:t>23/10/2019</w:t>
      </w:r>
      <w:proofErr w:type="gramEnd"/>
      <w:r w:rsidRPr="00A93486">
        <w:t xml:space="preserve"> tarihli 567 sayılı sirkülerimiz.</w:t>
      </w:r>
    </w:p>
    <w:p w:rsidR="001A4289" w:rsidRPr="00A93486" w:rsidRDefault="001A4289" w:rsidP="001A4289">
      <w:pPr>
        <w:tabs>
          <w:tab w:val="left" w:pos="851"/>
          <w:tab w:val="left" w:pos="1134"/>
        </w:tabs>
        <w:ind w:firstLine="851"/>
        <w:jc w:val="both"/>
      </w:pPr>
    </w:p>
    <w:p w:rsidR="001A4289" w:rsidRDefault="001A4289" w:rsidP="001A4289">
      <w:pPr>
        <w:tabs>
          <w:tab w:val="left" w:pos="851"/>
          <w:tab w:val="left" w:pos="1134"/>
        </w:tabs>
        <w:ind w:firstLine="851"/>
        <w:jc w:val="both"/>
      </w:pPr>
    </w:p>
    <w:p w:rsidR="001A4289" w:rsidRPr="00A93486" w:rsidRDefault="001A4289" w:rsidP="001A4289">
      <w:pPr>
        <w:tabs>
          <w:tab w:val="left" w:pos="851"/>
          <w:tab w:val="left" w:pos="1134"/>
        </w:tabs>
        <w:ind w:firstLine="851"/>
        <w:jc w:val="both"/>
      </w:pPr>
      <w:r w:rsidRPr="00A93486">
        <w:t xml:space="preserve">Sayın üyemiz, </w:t>
      </w:r>
    </w:p>
    <w:p w:rsidR="001A4289" w:rsidRDefault="001A4289" w:rsidP="001A4289">
      <w:pPr>
        <w:ind w:firstLine="851"/>
        <w:jc w:val="both"/>
      </w:pPr>
    </w:p>
    <w:p w:rsidR="001A4289" w:rsidRPr="00A93486" w:rsidRDefault="001A4289" w:rsidP="001A4289">
      <w:pPr>
        <w:ind w:firstLine="851"/>
        <w:jc w:val="both"/>
      </w:pPr>
      <w:proofErr w:type="gramStart"/>
      <w:r>
        <w:t xml:space="preserve">Bilindiği üzere, </w:t>
      </w:r>
      <w:proofErr w:type="spellStart"/>
      <w:r w:rsidRPr="00A93486">
        <w:t>aflatoksin</w:t>
      </w:r>
      <w:proofErr w:type="spellEnd"/>
      <w:r w:rsidRPr="00A93486">
        <w:t xml:space="preserve"> riski sebebiyle Türk menşeli fındık, kuru incir, </w:t>
      </w:r>
      <w:r>
        <w:t>A</w:t>
      </w:r>
      <w:r w:rsidRPr="00A93486">
        <w:t>ntep fıstığı ile türev ürünlerini içeren 884/2014/AB sayılı Komisyon Uygulama Tüzüğü</w:t>
      </w:r>
      <w:r>
        <w:t xml:space="preserve"> ve</w:t>
      </w:r>
      <w:r w:rsidRPr="00A93486">
        <w:t xml:space="preserve"> birbirleriyle bağlantılı kuralları içeren 669/2009AT, 2018/1660/AB, 2015/175/AB ve 2017/186/AB Uygulama Tüzükleri</w:t>
      </w:r>
      <w:r>
        <w:t xml:space="preserve">, AB Komisyonu tarafından </w:t>
      </w:r>
      <w:r w:rsidRPr="00A93486">
        <w:t>2019/1793/AB sayılı Komisyon Uygulama Tüzüğü</w:t>
      </w:r>
      <w:r>
        <w:t xml:space="preserve"> ile </w:t>
      </w:r>
      <w:r w:rsidRPr="00A93486">
        <w:t>bir araya getiril</w:t>
      </w:r>
      <w:r>
        <w:t xml:space="preserve">miş bulunmaktadır. </w:t>
      </w:r>
      <w:proofErr w:type="gramEnd"/>
    </w:p>
    <w:p w:rsidR="001A4289" w:rsidRPr="00A93486" w:rsidRDefault="001A4289" w:rsidP="001A4289">
      <w:pPr>
        <w:ind w:firstLine="851"/>
        <w:jc w:val="both"/>
      </w:pPr>
    </w:p>
    <w:p w:rsidR="001A4289" w:rsidRPr="00A93486" w:rsidRDefault="00F70FF2" w:rsidP="001A4289">
      <w:pPr>
        <w:ind w:firstLine="851"/>
        <w:jc w:val="both"/>
      </w:pPr>
      <w:proofErr w:type="spellStart"/>
      <w:r>
        <w:t>Sözkonusu</w:t>
      </w:r>
      <w:proofErr w:type="spellEnd"/>
      <w:r>
        <w:t xml:space="preserve"> </w:t>
      </w:r>
      <w:r w:rsidRPr="00A93486">
        <w:t>019/1793/AB sayılı Komisyon Uygulama Tüzüğü</w:t>
      </w:r>
      <w:r>
        <w:t xml:space="preserve"> ile ü</w:t>
      </w:r>
      <w:r w:rsidR="001A4289" w:rsidRPr="00A93486">
        <w:t>lkemizden Avrupa Birliği’ne gönderilen fındık sevkiyatlarına eşlik eden Ortak Giriş</w:t>
      </w:r>
      <w:r>
        <w:t xml:space="preserve"> Belgesi (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Entry</w:t>
      </w:r>
      <w:proofErr w:type="spellEnd"/>
      <w:r>
        <w:t xml:space="preserve"> </w:t>
      </w:r>
      <w:proofErr w:type="spellStart"/>
      <w:r>
        <w:t>Document</w:t>
      </w:r>
      <w:proofErr w:type="spellEnd"/>
      <w:r w:rsidR="001A4289" w:rsidRPr="00A93486">
        <w:t xml:space="preserve">-CED), </w:t>
      </w:r>
      <w:r w:rsidR="001A4289" w:rsidRPr="00A93486">
        <w:rPr>
          <w:b/>
        </w:rPr>
        <w:t>Ortak Sağlık Giriş Belgesi (</w:t>
      </w:r>
      <w:proofErr w:type="spellStart"/>
      <w:r w:rsidR="001A4289" w:rsidRPr="00A93486">
        <w:rPr>
          <w:b/>
        </w:rPr>
        <w:t>Common</w:t>
      </w:r>
      <w:proofErr w:type="spellEnd"/>
      <w:r w:rsidR="001A4289" w:rsidRPr="00A93486">
        <w:rPr>
          <w:b/>
        </w:rPr>
        <w:t xml:space="preserve"> </w:t>
      </w:r>
      <w:proofErr w:type="spellStart"/>
      <w:r w:rsidR="001A4289" w:rsidRPr="00A93486">
        <w:rPr>
          <w:b/>
        </w:rPr>
        <w:t>Health</w:t>
      </w:r>
      <w:proofErr w:type="spellEnd"/>
      <w:r w:rsidR="001A4289" w:rsidRPr="00A93486">
        <w:rPr>
          <w:b/>
        </w:rPr>
        <w:t xml:space="preserve"> </w:t>
      </w:r>
      <w:proofErr w:type="spellStart"/>
      <w:r w:rsidR="001A4289" w:rsidRPr="00A93486">
        <w:rPr>
          <w:b/>
        </w:rPr>
        <w:t>Entry</w:t>
      </w:r>
      <w:proofErr w:type="spellEnd"/>
      <w:r w:rsidR="001A4289" w:rsidRPr="00A93486">
        <w:rPr>
          <w:b/>
        </w:rPr>
        <w:t xml:space="preserve"> </w:t>
      </w:r>
      <w:proofErr w:type="spellStart"/>
      <w:r w:rsidR="001A4289" w:rsidRPr="00A93486">
        <w:rPr>
          <w:b/>
        </w:rPr>
        <w:t>Document</w:t>
      </w:r>
      <w:proofErr w:type="spellEnd"/>
      <w:r>
        <w:rPr>
          <w:b/>
        </w:rPr>
        <w:t xml:space="preserve"> </w:t>
      </w:r>
      <w:r w:rsidR="001A4289" w:rsidRPr="00A93486">
        <w:rPr>
          <w:b/>
        </w:rPr>
        <w:t>– CHED-D)</w:t>
      </w:r>
      <w:r w:rsidR="001A4289" w:rsidRPr="00A93486">
        <w:t xml:space="preserve"> </w:t>
      </w:r>
      <w:r>
        <w:t>olarak değiştirilmiştir. (EK-1)</w:t>
      </w:r>
    </w:p>
    <w:p w:rsidR="001A4289" w:rsidRPr="00A93486" w:rsidRDefault="001A4289" w:rsidP="001A4289">
      <w:pPr>
        <w:ind w:firstLine="851"/>
        <w:jc w:val="both"/>
      </w:pPr>
    </w:p>
    <w:p w:rsidR="001A4289" w:rsidRPr="00A93486" w:rsidRDefault="001A4289" w:rsidP="001A4289">
      <w:pPr>
        <w:ind w:firstLine="851"/>
        <w:jc w:val="both"/>
      </w:pPr>
      <w:r w:rsidRPr="00A93486">
        <w:t xml:space="preserve"> </w:t>
      </w:r>
      <w:r w:rsidRPr="00A93486">
        <w:rPr>
          <w:b/>
        </w:rPr>
        <w:t>14</w:t>
      </w:r>
      <w:r w:rsidRPr="00A93486">
        <w:t xml:space="preserve"> </w:t>
      </w:r>
      <w:r w:rsidRPr="00A93486">
        <w:rPr>
          <w:b/>
        </w:rPr>
        <w:t>Aralık 2019</w:t>
      </w:r>
      <w:r w:rsidRPr="00A93486">
        <w:t xml:space="preserve"> tarihinden itibaren AB’ye gerçekleştirilen sevkiyatların serbest dolaşıma girebilmesi için </w:t>
      </w:r>
      <w:r w:rsidRPr="00A20718">
        <w:rPr>
          <w:b/>
        </w:rPr>
        <w:t>Ortak Sağlık Giriş Belgesi (</w:t>
      </w:r>
      <w:proofErr w:type="spellStart"/>
      <w:r w:rsidRPr="00A20718">
        <w:rPr>
          <w:b/>
        </w:rPr>
        <w:t>Common</w:t>
      </w:r>
      <w:proofErr w:type="spellEnd"/>
      <w:r w:rsidRPr="00A20718">
        <w:rPr>
          <w:b/>
        </w:rPr>
        <w:t xml:space="preserve"> </w:t>
      </w:r>
      <w:proofErr w:type="spellStart"/>
      <w:r w:rsidRPr="00A20718">
        <w:rPr>
          <w:b/>
        </w:rPr>
        <w:t>Health</w:t>
      </w:r>
      <w:proofErr w:type="spellEnd"/>
      <w:r w:rsidRPr="00A20718">
        <w:rPr>
          <w:b/>
        </w:rPr>
        <w:t xml:space="preserve"> </w:t>
      </w:r>
      <w:proofErr w:type="spellStart"/>
      <w:r w:rsidRPr="00A20718">
        <w:rPr>
          <w:b/>
        </w:rPr>
        <w:t>Entry</w:t>
      </w:r>
      <w:proofErr w:type="spellEnd"/>
      <w:r w:rsidRPr="00A20718">
        <w:rPr>
          <w:b/>
        </w:rPr>
        <w:t xml:space="preserve"> </w:t>
      </w:r>
      <w:proofErr w:type="spellStart"/>
      <w:r w:rsidRPr="00A20718">
        <w:rPr>
          <w:b/>
        </w:rPr>
        <w:t>Document</w:t>
      </w:r>
      <w:proofErr w:type="spellEnd"/>
      <w:r w:rsidRPr="00A20718">
        <w:rPr>
          <w:b/>
        </w:rPr>
        <w:t xml:space="preserve"> – CHED-D)</w:t>
      </w:r>
      <w:r w:rsidRPr="00A93486">
        <w:t xml:space="preserve"> düzenlenmesi zorunlu olup, AB Komisyonu’nun </w:t>
      </w:r>
      <w:r w:rsidRPr="00F70FF2">
        <w:rPr>
          <w:b/>
        </w:rPr>
        <w:t>TRACES NT</w:t>
      </w:r>
      <w:r w:rsidRPr="00A93486">
        <w:t xml:space="preserve"> </w:t>
      </w:r>
      <w:proofErr w:type="gramStart"/>
      <w:r w:rsidRPr="00A93486">
        <w:t>online</w:t>
      </w:r>
      <w:proofErr w:type="gramEnd"/>
      <w:r w:rsidRPr="00A93486">
        <w:t xml:space="preserve"> sisteminden doldurulacak olan yeni belgenin oluşturulmasına ilişkin Komisyon tarafından hazırlanan kullanıcı kılavuzuna </w:t>
      </w:r>
      <w:hyperlink r:id="rId6" w:history="1">
        <w:r w:rsidRPr="00F321A4">
          <w:rPr>
            <w:color w:val="0000FF"/>
            <w:u w:val="single"/>
          </w:rPr>
          <w:t>https://webgate.ec.europa.eu/cfcas3/tracesnt-webhelp/Content/Resources/PDFs/CHEDD%20final%20version.pdf</w:t>
        </w:r>
      </w:hyperlink>
      <w:r>
        <w:t xml:space="preserve"> </w:t>
      </w:r>
      <w:r w:rsidRPr="00A93486">
        <w:t>adresind</w:t>
      </w:r>
      <w:r>
        <w:t>en ulaşılması mümkün bulunmaktadır.</w:t>
      </w:r>
    </w:p>
    <w:p w:rsidR="001A4289" w:rsidRPr="00A93486" w:rsidRDefault="001A4289" w:rsidP="001A4289">
      <w:pPr>
        <w:ind w:firstLine="851"/>
        <w:jc w:val="both"/>
      </w:pPr>
    </w:p>
    <w:p w:rsidR="001A4289" w:rsidRPr="00A93486" w:rsidRDefault="001A4289" w:rsidP="001A4289">
      <w:pPr>
        <w:ind w:firstLine="851"/>
        <w:jc w:val="both"/>
      </w:pPr>
      <w:r w:rsidRPr="00A93486">
        <w:t xml:space="preserve">Öte yandan, </w:t>
      </w:r>
      <w:r>
        <w:t xml:space="preserve">bir nüshası ilişik </w:t>
      </w:r>
      <w:r w:rsidRPr="00A93486">
        <w:t>2019/1715/AB sayılı Komisyon Uygulama Tüzüğü’nün</w:t>
      </w:r>
      <w:r>
        <w:t xml:space="preserve"> </w:t>
      </w:r>
      <w:r w:rsidRPr="00A93486">
        <w:t>II sayılı ekinde de söz konusu forma ilişkin açıklayıcı notlara yer verilmiş</w:t>
      </w:r>
      <w:r>
        <w:t>tir.</w:t>
      </w:r>
      <w:r w:rsidR="00F70FF2" w:rsidRPr="00F70FF2">
        <w:t xml:space="preserve"> </w:t>
      </w:r>
      <w:r w:rsidR="00F70FF2">
        <w:t>(EK-2)</w:t>
      </w:r>
    </w:p>
    <w:p w:rsidR="001A4289" w:rsidRPr="00A93486" w:rsidRDefault="001A4289" w:rsidP="001A4289">
      <w:pPr>
        <w:ind w:firstLine="851"/>
        <w:jc w:val="both"/>
      </w:pPr>
    </w:p>
    <w:p w:rsidR="00F70FF2" w:rsidRDefault="00F70FF2" w:rsidP="001A4289">
      <w:pPr>
        <w:ind w:firstLine="851"/>
        <w:jc w:val="both"/>
      </w:pPr>
    </w:p>
    <w:p w:rsidR="00F70FF2" w:rsidRDefault="00F70FF2" w:rsidP="001A4289">
      <w:pPr>
        <w:ind w:firstLine="851"/>
        <w:jc w:val="both"/>
      </w:pPr>
    </w:p>
    <w:p w:rsidR="00F70FF2" w:rsidRDefault="00F70FF2" w:rsidP="001A4289">
      <w:pPr>
        <w:ind w:firstLine="851"/>
        <w:jc w:val="both"/>
      </w:pPr>
    </w:p>
    <w:p w:rsidR="001A4289" w:rsidRDefault="001A4289" w:rsidP="001A4289">
      <w:pPr>
        <w:ind w:firstLine="851"/>
        <w:jc w:val="both"/>
      </w:pPr>
      <w:r>
        <w:t xml:space="preserve">AB’ye gerçekleştirilen fındık ihracatında </w:t>
      </w:r>
      <w:r w:rsidRPr="009A02EE">
        <w:rPr>
          <w:b/>
        </w:rPr>
        <w:t>14 Aralık 2019</w:t>
      </w:r>
      <w:r w:rsidRPr="00A93486">
        <w:t xml:space="preserve"> tarihi itibariyle kullanılmaya başlanacak olan </w:t>
      </w:r>
      <w:r w:rsidRPr="00A93486">
        <w:rPr>
          <w:b/>
        </w:rPr>
        <w:t>Ortak Sağlık Giriş Belgesi (</w:t>
      </w:r>
      <w:proofErr w:type="spellStart"/>
      <w:r w:rsidRPr="00A93486">
        <w:rPr>
          <w:b/>
        </w:rPr>
        <w:t>Common</w:t>
      </w:r>
      <w:proofErr w:type="spellEnd"/>
      <w:r w:rsidRPr="00A93486">
        <w:rPr>
          <w:b/>
        </w:rPr>
        <w:t xml:space="preserve"> </w:t>
      </w:r>
      <w:proofErr w:type="spellStart"/>
      <w:r w:rsidRPr="00A93486">
        <w:rPr>
          <w:b/>
        </w:rPr>
        <w:t>Health</w:t>
      </w:r>
      <w:proofErr w:type="spellEnd"/>
      <w:r w:rsidRPr="00A93486">
        <w:rPr>
          <w:b/>
        </w:rPr>
        <w:t xml:space="preserve"> </w:t>
      </w:r>
      <w:proofErr w:type="spellStart"/>
      <w:r w:rsidRPr="00A93486">
        <w:rPr>
          <w:b/>
        </w:rPr>
        <w:t>Entry</w:t>
      </w:r>
      <w:proofErr w:type="spellEnd"/>
      <w:r w:rsidRPr="00A93486">
        <w:rPr>
          <w:b/>
        </w:rPr>
        <w:t xml:space="preserve"> </w:t>
      </w:r>
      <w:proofErr w:type="spellStart"/>
      <w:r w:rsidRPr="00A93486">
        <w:rPr>
          <w:b/>
        </w:rPr>
        <w:t>Document</w:t>
      </w:r>
      <w:proofErr w:type="spellEnd"/>
      <w:r w:rsidRPr="00A93486">
        <w:rPr>
          <w:b/>
        </w:rPr>
        <w:t xml:space="preserve"> – CHED-D)</w:t>
      </w:r>
      <w:r w:rsidRPr="00A93486">
        <w:t xml:space="preserve"> belgesine ilişkin olarak mağduriyet yaşanmaması adına</w:t>
      </w:r>
      <w:r w:rsidRPr="00A93486">
        <w:rPr>
          <w:b/>
        </w:rPr>
        <w:t xml:space="preserve">, </w:t>
      </w:r>
      <w:r w:rsidRPr="00A93486">
        <w:t xml:space="preserve">üyelerimizin söz konusu </w:t>
      </w:r>
      <w:r>
        <w:t>dokümanları</w:t>
      </w:r>
      <w:r w:rsidRPr="00A93486">
        <w:t xml:space="preserve"> inceleyerek gerekli tedbirleri alması </w:t>
      </w:r>
      <w:r>
        <w:t xml:space="preserve">hususu büyük önem arz etmektedir </w:t>
      </w:r>
    </w:p>
    <w:p w:rsidR="001A4289" w:rsidRDefault="001A4289" w:rsidP="001A4289">
      <w:pPr>
        <w:ind w:firstLine="851"/>
        <w:jc w:val="both"/>
      </w:pPr>
    </w:p>
    <w:p w:rsidR="001A4289" w:rsidRPr="00A93486" w:rsidRDefault="001A4289" w:rsidP="001A4289">
      <w:pPr>
        <w:ind w:firstLine="851"/>
        <w:jc w:val="both"/>
      </w:pPr>
      <w:r>
        <w:t xml:space="preserve">Önemle bilgilerinize sunarız. </w:t>
      </w:r>
    </w:p>
    <w:p w:rsidR="001A4289" w:rsidRDefault="001A4289" w:rsidP="001A4289">
      <w:pPr>
        <w:ind w:firstLine="851"/>
        <w:jc w:val="both"/>
      </w:pPr>
    </w:p>
    <w:p w:rsidR="001A4289" w:rsidRPr="00A93486" w:rsidRDefault="001A4289" w:rsidP="001A4289">
      <w:pPr>
        <w:ind w:firstLine="851"/>
        <w:jc w:val="both"/>
      </w:pPr>
    </w:p>
    <w:p w:rsidR="001A4289" w:rsidRPr="00A93486" w:rsidRDefault="001A4289" w:rsidP="00F70FF2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4962"/>
        <w:jc w:val="center"/>
        <w:rPr>
          <w:i/>
          <w:iCs/>
          <w:color w:val="000000"/>
        </w:rPr>
      </w:pPr>
      <w:proofErr w:type="gramStart"/>
      <w:r w:rsidRPr="00A93486">
        <w:rPr>
          <w:i/>
          <w:iCs/>
          <w:color w:val="000000"/>
        </w:rPr>
        <w:t>e</w:t>
      </w:r>
      <w:proofErr w:type="gramEnd"/>
      <w:r w:rsidRPr="00A93486">
        <w:rPr>
          <w:i/>
          <w:iCs/>
          <w:color w:val="000000"/>
        </w:rPr>
        <w:t>-imzalıdır</w:t>
      </w:r>
    </w:p>
    <w:p w:rsidR="001A4289" w:rsidRPr="00A93486" w:rsidRDefault="001A4289" w:rsidP="00F70FF2">
      <w:pPr>
        <w:autoSpaceDE w:val="0"/>
        <w:autoSpaceDN w:val="0"/>
        <w:adjustRightInd w:val="0"/>
        <w:ind w:firstLine="4962"/>
        <w:jc w:val="center"/>
        <w:rPr>
          <w:b/>
          <w:bCs/>
          <w:color w:val="000000"/>
        </w:rPr>
      </w:pPr>
      <w:r w:rsidRPr="00A9348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Bülent CEBECİ</w:t>
      </w:r>
    </w:p>
    <w:p w:rsidR="001A4289" w:rsidRDefault="001A4289" w:rsidP="00F70FF2">
      <w:pPr>
        <w:autoSpaceDE w:val="0"/>
        <w:autoSpaceDN w:val="0"/>
        <w:adjustRightInd w:val="0"/>
        <w:ind w:firstLine="4962"/>
        <w:jc w:val="center"/>
        <w:rPr>
          <w:b/>
          <w:bCs/>
          <w:color w:val="000000"/>
        </w:rPr>
      </w:pPr>
      <w:r w:rsidRPr="00A93486">
        <w:rPr>
          <w:b/>
          <w:bCs/>
          <w:color w:val="000000"/>
        </w:rPr>
        <w:t xml:space="preserve">  Genel Sekreter </w:t>
      </w:r>
      <w:r>
        <w:rPr>
          <w:b/>
          <w:bCs/>
          <w:color w:val="000000"/>
        </w:rPr>
        <w:t>T.</w:t>
      </w:r>
    </w:p>
    <w:p w:rsidR="001A4289" w:rsidRPr="00A93486" w:rsidRDefault="001A4289" w:rsidP="001A4289">
      <w:pPr>
        <w:ind w:firstLine="3969"/>
        <w:jc w:val="center"/>
        <w:rPr>
          <w:b/>
          <w:bCs/>
          <w:color w:val="000000"/>
        </w:rPr>
      </w:pPr>
    </w:p>
    <w:p w:rsidR="001A4289" w:rsidRDefault="001A4289" w:rsidP="001A4289">
      <w:pPr>
        <w:ind w:firstLine="3969"/>
        <w:jc w:val="center"/>
        <w:rPr>
          <w:b/>
          <w:bCs/>
          <w:color w:val="000000"/>
        </w:rPr>
      </w:pPr>
    </w:p>
    <w:p w:rsidR="00F70FF2" w:rsidRDefault="00F70FF2" w:rsidP="001A4289">
      <w:pPr>
        <w:ind w:firstLine="3969"/>
        <w:jc w:val="center"/>
        <w:rPr>
          <w:b/>
          <w:bCs/>
          <w:color w:val="000000"/>
        </w:rPr>
      </w:pPr>
    </w:p>
    <w:p w:rsidR="00F70FF2" w:rsidRDefault="00F70FF2" w:rsidP="001A4289">
      <w:pPr>
        <w:ind w:firstLine="3969"/>
        <w:jc w:val="center"/>
        <w:rPr>
          <w:b/>
          <w:bCs/>
          <w:color w:val="000000"/>
        </w:rPr>
      </w:pPr>
    </w:p>
    <w:p w:rsidR="00F70FF2" w:rsidRDefault="00F70FF2" w:rsidP="001A4289">
      <w:pPr>
        <w:ind w:firstLine="3969"/>
        <w:jc w:val="center"/>
        <w:rPr>
          <w:b/>
          <w:bCs/>
          <w:color w:val="000000"/>
        </w:rPr>
      </w:pPr>
    </w:p>
    <w:p w:rsidR="00F70FF2" w:rsidRPr="00A93486" w:rsidRDefault="00F70FF2" w:rsidP="001A4289">
      <w:pPr>
        <w:ind w:firstLine="3969"/>
        <w:jc w:val="center"/>
        <w:rPr>
          <w:b/>
          <w:bCs/>
          <w:color w:val="000000"/>
        </w:rPr>
      </w:pPr>
    </w:p>
    <w:p w:rsidR="001A4289" w:rsidRPr="00A93486" w:rsidRDefault="001A4289" w:rsidP="001A4289">
      <w:pPr>
        <w:ind w:firstLine="3969"/>
        <w:jc w:val="center"/>
        <w:rPr>
          <w:b/>
          <w:bCs/>
          <w:color w:val="000000"/>
        </w:rPr>
      </w:pPr>
    </w:p>
    <w:p w:rsidR="001A4289" w:rsidRDefault="001A4289" w:rsidP="001A4289">
      <w:pPr>
        <w:autoSpaceDE w:val="0"/>
        <w:autoSpaceDN w:val="0"/>
        <w:adjustRightInd w:val="0"/>
        <w:rPr>
          <w:b/>
          <w:bCs/>
        </w:rPr>
      </w:pPr>
      <w:r w:rsidRPr="00A93486">
        <w:rPr>
          <w:b/>
          <w:bCs/>
        </w:rPr>
        <w:t>Ek</w:t>
      </w:r>
      <w:r>
        <w:rPr>
          <w:b/>
          <w:bCs/>
        </w:rPr>
        <w:t>ler</w:t>
      </w:r>
      <w:r w:rsidRPr="00A93486">
        <w:rPr>
          <w:b/>
          <w:bCs/>
        </w:rPr>
        <w:t xml:space="preserve">: </w:t>
      </w:r>
    </w:p>
    <w:p w:rsidR="001A4289" w:rsidRDefault="001A4289" w:rsidP="001A4289">
      <w:pPr>
        <w:autoSpaceDE w:val="0"/>
        <w:autoSpaceDN w:val="0"/>
        <w:adjustRightInd w:val="0"/>
      </w:pPr>
      <w:r>
        <w:rPr>
          <w:b/>
          <w:bCs/>
        </w:rPr>
        <w:t xml:space="preserve">1- </w:t>
      </w:r>
      <w:hyperlink r:id="rId7" w:history="1">
        <w:r w:rsidRPr="00666BF7">
          <w:rPr>
            <w:rStyle w:val="Kpr"/>
          </w:rPr>
          <w:t>Ortak Sağlık Giriş Belgesi (</w:t>
        </w:r>
        <w:proofErr w:type="spellStart"/>
        <w:r w:rsidRPr="00666BF7">
          <w:rPr>
            <w:rStyle w:val="Kpr"/>
          </w:rPr>
          <w:t>Common</w:t>
        </w:r>
        <w:proofErr w:type="spellEnd"/>
        <w:r w:rsidRPr="00666BF7">
          <w:rPr>
            <w:rStyle w:val="Kpr"/>
          </w:rPr>
          <w:t xml:space="preserve"> </w:t>
        </w:r>
        <w:proofErr w:type="spellStart"/>
        <w:r w:rsidRPr="00666BF7">
          <w:rPr>
            <w:rStyle w:val="Kpr"/>
          </w:rPr>
          <w:t>Health</w:t>
        </w:r>
        <w:proofErr w:type="spellEnd"/>
        <w:r w:rsidRPr="00666BF7">
          <w:rPr>
            <w:rStyle w:val="Kpr"/>
          </w:rPr>
          <w:t xml:space="preserve"> </w:t>
        </w:r>
        <w:proofErr w:type="spellStart"/>
        <w:r w:rsidRPr="00666BF7">
          <w:rPr>
            <w:rStyle w:val="Kpr"/>
          </w:rPr>
          <w:t>Entry</w:t>
        </w:r>
        <w:proofErr w:type="spellEnd"/>
        <w:r w:rsidRPr="00666BF7">
          <w:rPr>
            <w:rStyle w:val="Kpr"/>
          </w:rPr>
          <w:t xml:space="preserve"> </w:t>
        </w:r>
        <w:proofErr w:type="spellStart"/>
        <w:r w:rsidRPr="00666BF7">
          <w:rPr>
            <w:rStyle w:val="Kpr"/>
          </w:rPr>
          <w:t>Document</w:t>
        </w:r>
        <w:proofErr w:type="spellEnd"/>
        <w:r w:rsidRPr="00666BF7">
          <w:rPr>
            <w:rStyle w:val="Kpr"/>
          </w:rPr>
          <w:t xml:space="preserve"> – CHED-D) Örneği (</w:t>
        </w:r>
        <w:r w:rsidR="005F7D1D" w:rsidRPr="00666BF7">
          <w:rPr>
            <w:rStyle w:val="Kpr"/>
          </w:rPr>
          <w:t>4</w:t>
        </w:r>
        <w:r w:rsidRPr="00666BF7">
          <w:rPr>
            <w:rStyle w:val="Kpr"/>
          </w:rPr>
          <w:t xml:space="preserve"> sayfa)</w:t>
        </w:r>
      </w:hyperlink>
    </w:p>
    <w:p w:rsidR="001A4289" w:rsidRPr="00A93486" w:rsidRDefault="001A4289" w:rsidP="001A4289">
      <w:pPr>
        <w:autoSpaceDE w:val="0"/>
        <w:autoSpaceDN w:val="0"/>
        <w:adjustRightInd w:val="0"/>
      </w:pPr>
      <w:r w:rsidRPr="00F321A4">
        <w:rPr>
          <w:b/>
        </w:rPr>
        <w:t>2-</w:t>
      </w:r>
      <w:r>
        <w:rPr>
          <w:b/>
        </w:rPr>
        <w:t xml:space="preserve"> </w:t>
      </w:r>
      <w:hyperlink r:id="rId8" w:history="1">
        <w:r w:rsidRPr="00666BF7">
          <w:rPr>
            <w:rStyle w:val="Kpr"/>
          </w:rPr>
          <w:t>2019/1715/AB sayılı Komisyon Uygulama Tüzüğü (60 sayfa)</w:t>
        </w:r>
      </w:hyperlink>
    </w:p>
    <w:p w:rsidR="001A4289" w:rsidRPr="00A93486" w:rsidRDefault="001A4289" w:rsidP="001A4289"/>
    <w:p w:rsidR="00CA0A79" w:rsidRDefault="00CA0A79"/>
    <w:p w:rsidR="00CA0A79" w:rsidRDefault="00CA0A79"/>
    <w:p w:rsidR="00CA0A79" w:rsidRDefault="00CA0A79"/>
    <w:p w:rsidR="00CA0A79" w:rsidRDefault="00CA0A79"/>
    <w:p w:rsidR="00CA0A79" w:rsidRDefault="00CA0A79"/>
    <w:p w:rsidR="00CA0A79" w:rsidRDefault="00CA0A79"/>
    <w:p w:rsidR="00CA0A79" w:rsidRDefault="00CA0A79" w:rsidP="00666BF7"/>
    <w:sectPr w:rsidR="00CA0A79" w:rsidSect="004365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469" w:rsidRDefault="009D1469" w:rsidP="00CA0A79">
      <w:r>
        <w:separator/>
      </w:r>
    </w:p>
  </w:endnote>
  <w:endnote w:type="continuationSeparator" w:id="0">
    <w:p w:rsidR="009D1469" w:rsidRDefault="009D1469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469" w:rsidRDefault="009D1469" w:rsidP="00CA0A79">
      <w:r>
        <w:separator/>
      </w:r>
    </w:p>
  </w:footnote>
  <w:footnote w:type="continuationSeparator" w:id="0">
    <w:p w:rsidR="009D1469" w:rsidRDefault="009D1469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423C9"/>
    <w:rsid w:val="0006552F"/>
    <w:rsid w:val="00097373"/>
    <w:rsid w:val="000D477F"/>
    <w:rsid w:val="00130616"/>
    <w:rsid w:val="001821AC"/>
    <w:rsid w:val="001A4289"/>
    <w:rsid w:val="001E2EB1"/>
    <w:rsid w:val="002A2A5D"/>
    <w:rsid w:val="00332F28"/>
    <w:rsid w:val="0043655A"/>
    <w:rsid w:val="004619D4"/>
    <w:rsid w:val="00463AFB"/>
    <w:rsid w:val="00482DC6"/>
    <w:rsid w:val="004E006D"/>
    <w:rsid w:val="005641F2"/>
    <w:rsid w:val="00572595"/>
    <w:rsid w:val="005A52B1"/>
    <w:rsid w:val="005E1C69"/>
    <w:rsid w:val="005F7D1D"/>
    <w:rsid w:val="00621EEB"/>
    <w:rsid w:val="00666BF7"/>
    <w:rsid w:val="006909EE"/>
    <w:rsid w:val="006B0D6F"/>
    <w:rsid w:val="006D0263"/>
    <w:rsid w:val="007155E6"/>
    <w:rsid w:val="00800A03"/>
    <w:rsid w:val="00823583"/>
    <w:rsid w:val="00890693"/>
    <w:rsid w:val="009D1469"/>
    <w:rsid w:val="009D3D9E"/>
    <w:rsid w:val="00A950A1"/>
    <w:rsid w:val="00AF16B6"/>
    <w:rsid w:val="00B20F3F"/>
    <w:rsid w:val="00B40C74"/>
    <w:rsid w:val="00B472CF"/>
    <w:rsid w:val="00BE482E"/>
    <w:rsid w:val="00CA0A79"/>
    <w:rsid w:val="00CF6FC9"/>
    <w:rsid w:val="00D55236"/>
    <w:rsid w:val="00D678DA"/>
    <w:rsid w:val="00D808E4"/>
    <w:rsid w:val="00DA2F5C"/>
    <w:rsid w:val="00DB2741"/>
    <w:rsid w:val="00E2768D"/>
    <w:rsid w:val="00E57DD9"/>
    <w:rsid w:val="00E762F1"/>
    <w:rsid w:val="00EC6822"/>
    <w:rsid w:val="00F70FF2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A42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4289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b.org.tr/files/downloads/sirkuler/2019637ek2.pdf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kib.org.tr/files/downloads/sirkuler/2019637ek1.pdf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hyperlink" Target="https://webgate.ec.europa.eu/cfcas3/tracesnt-webhelp/Content/Resources/PDFs/CHEDD%20final%20version.pdf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5203ED"/>
    <w:rsid w:val="006543CB"/>
    <w:rsid w:val="00713D3E"/>
    <w:rsid w:val="007D7B72"/>
    <w:rsid w:val="00A169FE"/>
    <w:rsid w:val="00A95B23"/>
    <w:rsid w:val="00AD18A0"/>
    <w:rsid w:val="00B3768E"/>
    <w:rsid w:val="00B40D2E"/>
    <w:rsid w:val="00D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SERTAÇ ŞEVKET TORAMANOĞLU</Manager>
  <Company>ŞUBE MÜDÜRÜ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Common Entry Document – CED Belgesi Değişikliği Hk.</dc:subject>
  <dc:creator>Kubra Aygun</dc:creator>
  <cp:keywords>28/11/2019</cp:keywords>
  <dc:description/>
  <cp:lastModifiedBy>vedat.iyigun</cp:lastModifiedBy>
  <cp:revision>14</cp:revision>
  <dcterms:created xsi:type="dcterms:W3CDTF">2018-07-03T05:56:00Z</dcterms:created>
  <dcterms:modified xsi:type="dcterms:W3CDTF">2019-11-28T10:37:00Z</dcterms:modified>
  <cp:category>2019/325-04671</cp:category>
</cp:coreProperties>
</file>