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4755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5478"/>
        <w:gridCol w:w="2248"/>
      </w:tblGrid>
      <w:tr w:rsidR="00482DC6" w:rsidTr="00A00058">
        <w:trPr>
          <w:trHeight w:val="294"/>
        </w:trPr>
        <w:tc>
          <w:tcPr>
            <w:tcW w:w="43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7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175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D03FA0">
                  <w:t>2020/94-01140</w:t>
                </w:r>
              </w:sdtContent>
            </w:sdt>
            <w:r>
              <w:t xml:space="preserve"> </w:t>
            </w:r>
            <w:bookmarkEnd w:id="1"/>
            <w:r w:rsidR="00CF3025">
              <w:t xml:space="preserve">                        </w:t>
            </w:r>
          </w:p>
        </w:tc>
        <w:tc>
          <w:tcPr>
            <w:tcW w:w="1303" w:type="pct"/>
            <w:hideMark/>
          </w:tcPr>
          <w:p w:rsidR="00482DC6" w:rsidRDefault="00CF3025" w:rsidP="00A00058">
            <w:pPr>
              <w:ind w:hanging="274"/>
              <w:jc w:val="center"/>
            </w:pPr>
            <w:bookmarkStart w:id="2" w:name="Tarih"/>
            <w:r>
              <w:t xml:space="preserve">Giresun, </w:t>
            </w:r>
            <w:sdt>
              <w:sdtPr>
                <w:alias w:val="Keywords"/>
                <w:tag w:val=""/>
                <w:id w:val="-35582454"/>
                <w:placeholder>
                  <w:docPart w:val="DC5D5471E36543A9B7051B759763BA56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>
                  <w:t>12/03/2020</w:t>
                </w:r>
                <w:proofErr w:type="gramEnd"/>
              </w:sdtContent>
            </w:sdt>
            <w:r w:rsidR="00482DC6">
              <w:t xml:space="preserve">    </w:t>
            </w:r>
            <w:bookmarkEnd w:id="2"/>
            <w:r w:rsidR="00482DC6">
              <w:t xml:space="preserve"> </w:t>
            </w:r>
          </w:p>
        </w:tc>
      </w:tr>
      <w:tr w:rsidR="00482DC6" w:rsidTr="00A00058">
        <w:trPr>
          <w:trHeight w:val="311"/>
        </w:trPr>
        <w:tc>
          <w:tcPr>
            <w:tcW w:w="43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7" w:type="pct"/>
          </w:tcPr>
          <w:p w:rsidR="00482DC6" w:rsidRDefault="00482DC6" w:rsidP="0098610C"/>
        </w:tc>
        <w:tc>
          <w:tcPr>
            <w:tcW w:w="4478" w:type="pct"/>
            <w:gridSpan w:val="2"/>
          </w:tcPr>
          <w:p w:rsidR="00482DC6" w:rsidRDefault="00482DC6" w:rsidP="0098610C"/>
        </w:tc>
      </w:tr>
      <w:tr w:rsidR="00482DC6" w:rsidTr="00A00058">
        <w:trPr>
          <w:trHeight w:val="294"/>
        </w:trPr>
        <w:tc>
          <w:tcPr>
            <w:tcW w:w="43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7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478" w:type="pct"/>
                <w:gridSpan w:val="2"/>
              </w:tcPr>
              <w:p w:rsidR="00482DC6" w:rsidRDefault="00AE2AB3" w:rsidP="0098610C">
                <w:r>
                  <w:t xml:space="preserve">Gürcistan’da Alınan </w:t>
                </w:r>
                <w:proofErr w:type="spellStart"/>
                <w:r>
                  <w:t>Covid</w:t>
                </w:r>
                <w:proofErr w:type="spellEnd"/>
                <w:r>
                  <w:t>-19 Önlemi</w:t>
                </w:r>
              </w:p>
            </w:tc>
          </w:sdtContent>
        </w:sdt>
      </w:tr>
    </w:tbl>
    <w:p w:rsidR="00A00058" w:rsidRPr="002F4A57" w:rsidRDefault="00A00058" w:rsidP="00A00058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2F4A57">
        <w:rPr>
          <w:b/>
          <w:u w:val="single"/>
        </w:rPr>
        <w:t>E-POSTA</w:t>
      </w:r>
    </w:p>
    <w:p w:rsidR="00A00058" w:rsidRDefault="00A00058" w:rsidP="00A00058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A00058" w:rsidRDefault="00A00058" w:rsidP="00A00058">
      <w:pPr>
        <w:tabs>
          <w:tab w:val="left" w:pos="851"/>
        </w:tabs>
        <w:jc w:val="center"/>
        <w:rPr>
          <w:b/>
        </w:rPr>
      </w:pPr>
    </w:p>
    <w:p w:rsidR="00A00058" w:rsidRPr="002F4A57" w:rsidRDefault="00A00058" w:rsidP="00A00058">
      <w:pPr>
        <w:tabs>
          <w:tab w:val="left" w:pos="851"/>
        </w:tabs>
        <w:jc w:val="center"/>
        <w:rPr>
          <w:b/>
        </w:rPr>
      </w:pPr>
      <w:r w:rsidRPr="002F4A57">
        <w:rPr>
          <w:b/>
        </w:rPr>
        <w:t>KARADENİZ İHRACATÇI BİRLİKLERİ ÜYELERİNE SİRKÜLER</w:t>
      </w:r>
    </w:p>
    <w:p w:rsidR="00A00058" w:rsidRDefault="00A00058" w:rsidP="00A00058">
      <w:pPr>
        <w:jc w:val="center"/>
        <w:rPr>
          <w:b/>
          <w:bCs/>
          <w:u w:val="single"/>
        </w:rPr>
      </w:pPr>
      <w:r w:rsidRPr="002F4A57">
        <w:rPr>
          <w:b/>
          <w:bCs/>
          <w:u w:val="single"/>
        </w:rPr>
        <w:t>2020 /</w:t>
      </w:r>
      <w:r>
        <w:rPr>
          <w:b/>
          <w:bCs/>
          <w:u w:val="single"/>
        </w:rPr>
        <w:t xml:space="preserve"> 140</w:t>
      </w:r>
      <w:r w:rsidRPr="002F4A57">
        <w:rPr>
          <w:b/>
          <w:bCs/>
          <w:u w:val="single"/>
        </w:rPr>
        <w:t xml:space="preserve"> </w:t>
      </w:r>
    </w:p>
    <w:p w:rsidR="00A00058" w:rsidRDefault="00A00058" w:rsidP="00A00058">
      <w:pPr>
        <w:tabs>
          <w:tab w:val="left" w:pos="851"/>
        </w:tabs>
        <w:ind w:firstLine="851"/>
        <w:jc w:val="both"/>
        <w:rPr>
          <w:b/>
          <w:bCs/>
          <w:u w:val="single"/>
        </w:rPr>
      </w:pPr>
    </w:p>
    <w:p w:rsidR="00A00058" w:rsidRDefault="00A00058" w:rsidP="00A00058">
      <w:pPr>
        <w:tabs>
          <w:tab w:val="left" w:pos="851"/>
        </w:tabs>
        <w:ind w:firstLine="851"/>
        <w:jc w:val="both"/>
      </w:pPr>
    </w:p>
    <w:p w:rsidR="00A00058" w:rsidRPr="002F4A57" w:rsidRDefault="00A00058" w:rsidP="00A00058">
      <w:pPr>
        <w:tabs>
          <w:tab w:val="left" w:pos="851"/>
        </w:tabs>
        <w:ind w:firstLine="851"/>
        <w:jc w:val="both"/>
      </w:pPr>
      <w:r w:rsidRPr="002F4A57">
        <w:t>Sayın üyemiz,</w:t>
      </w:r>
    </w:p>
    <w:p w:rsidR="00A00058" w:rsidRPr="002F4A57" w:rsidRDefault="00A00058" w:rsidP="00A00058">
      <w:pPr>
        <w:tabs>
          <w:tab w:val="left" w:pos="851"/>
        </w:tabs>
        <w:ind w:firstLine="851"/>
        <w:jc w:val="both"/>
      </w:pPr>
      <w:r w:rsidRPr="002F4A57">
        <w:t xml:space="preserve"> </w:t>
      </w:r>
    </w:p>
    <w:p w:rsidR="00A00058" w:rsidRPr="002F4A57" w:rsidRDefault="00A00058" w:rsidP="00A00058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2F4A57">
        <w:t>T.C. Ticaret Bakanlığı</w:t>
      </w:r>
      <w:r>
        <w:t xml:space="preserve">’nın bir </w:t>
      </w:r>
      <w:r w:rsidRPr="002F4A57">
        <w:rPr>
          <w:color w:val="000000"/>
        </w:rPr>
        <w:t xml:space="preserve">yazısına atfen, Türkiye İhracatçılar Meclisi’nden alınan </w:t>
      </w:r>
      <w:proofErr w:type="gramStart"/>
      <w:r w:rsidR="00AE2AB3">
        <w:rPr>
          <w:color w:val="000000"/>
        </w:rPr>
        <w:t>11</w:t>
      </w:r>
      <w:r w:rsidRPr="002F4A57">
        <w:rPr>
          <w:color w:val="000000"/>
        </w:rPr>
        <w:t>/</w:t>
      </w:r>
      <w:r>
        <w:rPr>
          <w:color w:val="000000"/>
        </w:rPr>
        <w:t>03</w:t>
      </w:r>
      <w:r w:rsidRPr="002F4A57">
        <w:rPr>
          <w:color w:val="000000"/>
        </w:rPr>
        <w:t>/2020</w:t>
      </w:r>
      <w:proofErr w:type="gramEnd"/>
      <w:r w:rsidRPr="002F4A57">
        <w:rPr>
          <w:color w:val="000000"/>
        </w:rPr>
        <w:t xml:space="preserve"> tarih </w:t>
      </w:r>
      <w:r>
        <w:rPr>
          <w:color w:val="000000"/>
        </w:rPr>
        <w:t>187-00732</w:t>
      </w:r>
      <w:r w:rsidRPr="002F4A57">
        <w:rPr>
          <w:color w:val="000000"/>
        </w:rPr>
        <w:t xml:space="preserve"> sayılı yazıda;</w:t>
      </w:r>
    </w:p>
    <w:p w:rsidR="00A00058" w:rsidRPr="002F4A57" w:rsidRDefault="00A00058" w:rsidP="00A00058">
      <w:pPr>
        <w:ind w:firstLine="851"/>
        <w:jc w:val="both"/>
      </w:pPr>
    </w:p>
    <w:p w:rsidR="00A00058" w:rsidRDefault="00A00058" w:rsidP="00A00058">
      <w:pPr>
        <w:ind w:firstLine="851"/>
        <w:jc w:val="both"/>
      </w:pPr>
      <w:r>
        <w:t>Gürcistan</w:t>
      </w:r>
      <w:r w:rsidR="00AE2AB3">
        <w:t>’ın</w:t>
      </w:r>
      <w:r>
        <w:t xml:space="preserve"> </w:t>
      </w:r>
      <w:r w:rsidR="00AE2AB3">
        <w:t xml:space="preserve">Yeni </w:t>
      </w:r>
      <w:proofErr w:type="spellStart"/>
      <w:r w:rsidR="00AE2AB3">
        <w:t>Koronavirüs</w:t>
      </w:r>
      <w:proofErr w:type="spellEnd"/>
      <w:r w:rsidR="00AE2AB3">
        <w:t xml:space="preserve"> (</w:t>
      </w:r>
      <w:proofErr w:type="spellStart"/>
      <w:r>
        <w:t>Covid</w:t>
      </w:r>
      <w:proofErr w:type="spellEnd"/>
      <w:r>
        <w:t>-19</w:t>
      </w:r>
      <w:r w:rsidR="00AE2AB3">
        <w:t>)</w:t>
      </w:r>
      <w:r>
        <w:t xml:space="preserve"> ile mücadele kapsamında </w:t>
      </w:r>
      <w:r w:rsidR="00AE2AB3">
        <w:t>tır</w:t>
      </w:r>
      <w:r>
        <w:t xml:space="preserve"> şoförler</w:t>
      </w:r>
      <w:r w:rsidR="00AE2AB3">
        <w:t>imize yönelik pasaport kontrolü</w:t>
      </w:r>
      <w:r w:rsidR="00FD0709">
        <w:t xml:space="preserve"> uygulaması</w:t>
      </w:r>
      <w:r>
        <w:t xml:space="preserve"> başlattığı, Gürc</w:t>
      </w:r>
      <w:r w:rsidR="00AE2AB3">
        <w:t>istan</w:t>
      </w:r>
      <w:r>
        <w:t xml:space="preserve"> makamlarınca son 14 gün içerisinde Çin Halk Cumhuriyeti, İran, İtalya ve Güney Kore’de bulunmuş </w:t>
      </w:r>
      <w:proofErr w:type="spellStart"/>
      <w:r>
        <w:t>tırların</w:t>
      </w:r>
      <w:proofErr w:type="spellEnd"/>
      <w:r>
        <w:t xml:space="preserve"> ülkeye alınmayacağını, ülkeye girişine izin verilmeyecek araçların Gürcistan ile Rusya Federasyonu arasındaki gümrük noktalarındaki ara bölgede mahsur kalma riskiyle karşılaşabilecekleri, </w:t>
      </w:r>
      <w:proofErr w:type="gramStart"/>
      <w:r>
        <w:t>halihazırda</w:t>
      </w:r>
      <w:proofErr w:type="gramEnd"/>
      <w:r>
        <w:t xml:space="preserve"> 25 Türk </w:t>
      </w:r>
      <w:proofErr w:type="spellStart"/>
      <w:r>
        <w:t>tırının</w:t>
      </w:r>
      <w:proofErr w:type="spellEnd"/>
      <w:r>
        <w:t xml:space="preserve"> Rusya</w:t>
      </w:r>
      <w:r w:rsidR="00AE2AB3">
        <w:t xml:space="preserve"> Federasyonu</w:t>
      </w:r>
      <w:r>
        <w:t xml:space="preserve"> sınırında bekletildiği, konuya ilişkin </w:t>
      </w:r>
      <w:r w:rsidR="00AE2AB3">
        <w:t>Gürcistan</w:t>
      </w:r>
      <w:r>
        <w:t xml:space="preserve"> nezdinde gerekli girişimlerde bulunulduğu</w:t>
      </w:r>
      <w:r w:rsidR="00AE2AB3">
        <w:t xml:space="preserve"> ve</w:t>
      </w:r>
      <w:r>
        <w:t xml:space="preserve"> Türkmenistan – İran sınırında bekleyen Türk </w:t>
      </w:r>
      <w:proofErr w:type="spellStart"/>
      <w:r>
        <w:t>tırlarının</w:t>
      </w:r>
      <w:proofErr w:type="spellEnd"/>
      <w:r>
        <w:t xml:space="preserve"> İran’a uğramadan Gürcistan sınırına gelmelerinin karşılaşılacak muhtemel sorunların önüne geçeceği belirtilmektedir.</w:t>
      </w:r>
    </w:p>
    <w:p w:rsidR="00A00058" w:rsidRDefault="00A00058" w:rsidP="00A00058">
      <w:pPr>
        <w:ind w:firstLine="851"/>
        <w:jc w:val="both"/>
      </w:pPr>
    </w:p>
    <w:p w:rsidR="00A00058" w:rsidRPr="002F4A57" w:rsidRDefault="00A00058" w:rsidP="00A00058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t>B</w:t>
      </w:r>
      <w:r w:rsidRPr="002F4A57">
        <w:t>ilgilerinize sunarız.</w:t>
      </w:r>
      <w:r w:rsidRPr="002F4A57">
        <w:rPr>
          <w:color w:val="000000"/>
        </w:rPr>
        <w:t xml:space="preserve"> </w:t>
      </w:r>
    </w:p>
    <w:p w:rsidR="00A00058" w:rsidRPr="002F4A57" w:rsidRDefault="00A00058" w:rsidP="00A00058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A00058" w:rsidRPr="002F4A57" w:rsidRDefault="00A00058" w:rsidP="00A00058">
      <w:pPr>
        <w:autoSpaceDE w:val="0"/>
        <w:autoSpaceDN w:val="0"/>
        <w:adjustRightInd w:val="0"/>
        <w:ind w:firstLine="5103"/>
      </w:pPr>
    </w:p>
    <w:p w:rsidR="00A00058" w:rsidRPr="002F4A57" w:rsidRDefault="00A00058" w:rsidP="00A00058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2F4A57">
        <w:rPr>
          <w:i/>
          <w:iCs/>
          <w:color w:val="000000"/>
        </w:rPr>
        <w:t>e</w:t>
      </w:r>
      <w:proofErr w:type="gramEnd"/>
      <w:r w:rsidRPr="002F4A57">
        <w:rPr>
          <w:i/>
          <w:iCs/>
          <w:color w:val="000000"/>
        </w:rPr>
        <w:t>-imzalıdır</w:t>
      </w:r>
    </w:p>
    <w:p w:rsidR="00A00058" w:rsidRPr="002F4A57" w:rsidRDefault="00A00058" w:rsidP="00A00058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Sertaç Ş. TORAMANOĞLU</w:t>
      </w:r>
    </w:p>
    <w:p w:rsidR="00A00058" w:rsidRPr="002F4A57" w:rsidRDefault="00A00058" w:rsidP="00A00058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Genel Sekreter a.</w:t>
      </w:r>
    </w:p>
    <w:p w:rsidR="00A00058" w:rsidRPr="002F4A57" w:rsidRDefault="00A00058" w:rsidP="00A00058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Şube Müdürü</w:t>
      </w:r>
    </w:p>
    <w:p w:rsidR="00A00058" w:rsidRDefault="00A00058" w:rsidP="00A00058">
      <w:pPr>
        <w:rPr>
          <w:b/>
          <w:bCs/>
          <w:color w:val="000000"/>
        </w:rPr>
      </w:pPr>
    </w:p>
    <w:sectPr w:rsidR="00A00058" w:rsidSect="004365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336" w:rsidRDefault="00705336" w:rsidP="00CA0A79">
      <w:r>
        <w:separator/>
      </w:r>
    </w:p>
  </w:endnote>
  <w:endnote w:type="continuationSeparator" w:id="0">
    <w:p w:rsidR="00705336" w:rsidRDefault="00705336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336" w:rsidRDefault="00705336" w:rsidP="00CA0A79">
      <w:r>
        <w:separator/>
      </w:r>
    </w:p>
  </w:footnote>
  <w:footnote w:type="continuationSeparator" w:id="0">
    <w:p w:rsidR="00705336" w:rsidRDefault="00705336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97373"/>
    <w:rsid w:val="00130616"/>
    <w:rsid w:val="001E2EB1"/>
    <w:rsid w:val="00202DE9"/>
    <w:rsid w:val="002A2A5D"/>
    <w:rsid w:val="00332F28"/>
    <w:rsid w:val="0041323E"/>
    <w:rsid w:val="0043655A"/>
    <w:rsid w:val="004619D4"/>
    <w:rsid w:val="00463AFB"/>
    <w:rsid w:val="00482DC6"/>
    <w:rsid w:val="004E006D"/>
    <w:rsid w:val="00531A8B"/>
    <w:rsid w:val="00557222"/>
    <w:rsid w:val="005641F2"/>
    <w:rsid w:val="00572595"/>
    <w:rsid w:val="005A52B1"/>
    <w:rsid w:val="005D245D"/>
    <w:rsid w:val="006909EE"/>
    <w:rsid w:val="006B0D6F"/>
    <w:rsid w:val="006D0263"/>
    <w:rsid w:val="00705336"/>
    <w:rsid w:val="00800A03"/>
    <w:rsid w:val="0082390D"/>
    <w:rsid w:val="00890693"/>
    <w:rsid w:val="008C3CFC"/>
    <w:rsid w:val="0091610B"/>
    <w:rsid w:val="009D3D9E"/>
    <w:rsid w:val="00A00058"/>
    <w:rsid w:val="00A950A1"/>
    <w:rsid w:val="00AE2AB3"/>
    <w:rsid w:val="00AF16B6"/>
    <w:rsid w:val="00B20F3F"/>
    <w:rsid w:val="00B33256"/>
    <w:rsid w:val="00B40C74"/>
    <w:rsid w:val="00B472CF"/>
    <w:rsid w:val="00BE482E"/>
    <w:rsid w:val="00CA0A79"/>
    <w:rsid w:val="00CF3025"/>
    <w:rsid w:val="00CF6FC9"/>
    <w:rsid w:val="00D03FA0"/>
    <w:rsid w:val="00D55236"/>
    <w:rsid w:val="00D678DA"/>
    <w:rsid w:val="00DA2F5C"/>
    <w:rsid w:val="00DB13E6"/>
    <w:rsid w:val="00DB2741"/>
    <w:rsid w:val="00DE55AC"/>
    <w:rsid w:val="00E2768D"/>
    <w:rsid w:val="00E57DD9"/>
    <w:rsid w:val="00EC6822"/>
    <w:rsid w:val="00FA37A8"/>
    <w:rsid w:val="00FD0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0005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0058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  <w:docPart>
      <w:docPartPr>
        <w:name w:val="DC5D5471E36543A9B7051B759763BA5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6DAF330-6467-4900-A3D6-DDB0F5604217}"/>
      </w:docPartPr>
      <w:docPartBody>
        <w:p w:rsidR="00000000" w:rsidRDefault="0097574E" w:rsidP="0097574E">
          <w:pPr>
            <w:pStyle w:val="DC5D5471E36543A9B7051B759763BA56"/>
          </w:pPr>
          <w:r w:rsidRPr="00961E54">
            <w:rPr>
              <w:rStyle w:val="YerTutucuMetni"/>
            </w:rPr>
            <w:t>[Keywords]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405C30"/>
    <w:rsid w:val="005203ED"/>
    <w:rsid w:val="00652E50"/>
    <w:rsid w:val="006543CB"/>
    <w:rsid w:val="006B220B"/>
    <w:rsid w:val="007D7B72"/>
    <w:rsid w:val="0097574E"/>
    <w:rsid w:val="00A169FE"/>
    <w:rsid w:val="00A53475"/>
    <w:rsid w:val="00B3768E"/>
    <w:rsid w:val="00DB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7574E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  <w:style w:type="paragraph" w:customStyle="1" w:styleId="DC5D5471E36543A9B7051B759763BA56">
    <w:name w:val="DC5D5471E36543A9B7051B759763BA56"/>
    <w:rsid w:val="0097574E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Gürcistan’da Alınan Covid-19 Önlemi</dc:subject>
  <dc:creator>Kubra Aygun</dc:creator>
  <cp:keywords>12/03/2020</cp:keywords>
  <cp:lastModifiedBy>vedat.iyigun</cp:lastModifiedBy>
  <cp:revision>3</cp:revision>
  <dcterms:created xsi:type="dcterms:W3CDTF">2020-03-12T13:20:00Z</dcterms:created>
  <dcterms:modified xsi:type="dcterms:W3CDTF">2020-03-12T13:23:00Z</dcterms:modified>
  <cp:category>2020/94-01140</cp:category>
</cp:coreProperties>
</file>