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028EB">
                  <w:t>2020/150-01233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028EB">
                  <w:t>19/03/2020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687AEE" w:rsidP="0098610C">
                <w:r>
                  <w:t>Hava Kargo Kapasite Artışı</w:t>
                </w:r>
              </w:p>
            </w:tc>
          </w:sdtContent>
        </w:sdt>
      </w:tr>
    </w:tbl>
    <w:p w:rsidR="00C9155B" w:rsidRDefault="00C9155B" w:rsidP="00C9155B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u w:val="single"/>
        </w:rPr>
        <w:t xml:space="preserve">İVEDİ </w:t>
      </w:r>
    </w:p>
    <w:p w:rsidR="00C9155B" w:rsidRDefault="00C9155B" w:rsidP="009C5D6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9C5D6F" w:rsidRPr="002F4A57" w:rsidRDefault="009C5D6F" w:rsidP="009C5D6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9C5D6F" w:rsidRDefault="009C5D6F" w:rsidP="009C5D6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C5D6F" w:rsidRDefault="009C5D6F" w:rsidP="009C5D6F">
      <w:pPr>
        <w:tabs>
          <w:tab w:val="left" w:pos="851"/>
        </w:tabs>
        <w:jc w:val="center"/>
        <w:rPr>
          <w:b/>
        </w:rPr>
      </w:pPr>
    </w:p>
    <w:p w:rsidR="009C5D6F" w:rsidRPr="002F4A57" w:rsidRDefault="009C5D6F" w:rsidP="009C5D6F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9C5D6F" w:rsidRDefault="009C5D6F" w:rsidP="009C5D6F">
      <w:pPr>
        <w:jc w:val="center"/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150</w:t>
      </w:r>
      <w:r w:rsidRPr="002F4A57">
        <w:rPr>
          <w:b/>
          <w:bCs/>
          <w:u w:val="single"/>
        </w:rPr>
        <w:t xml:space="preserve"> </w:t>
      </w:r>
    </w:p>
    <w:p w:rsidR="009C5D6F" w:rsidRDefault="009C5D6F" w:rsidP="009C5D6F">
      <w:pPr>
        <w:tabs>
          <w:tab w:val="left" w:pos="851"/>
        </w:tabs>
        <w:ind w:firstLine="851"/>
        <w:jc w:val="both"/>
      </w:pPr>
    </w:p>
    <w:p w:rsidR="009C5D6F" w:rsidRPr="002F4A57" w:rsidRDefault="009C5D6F" w:rsidP="009F6E91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9C5D6F" w:rsidRDefault="009C5D6F" w:rsidP="009F6E91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9155B" w:rsidRDefault="00C9155B" w:rsidP="009F6E9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Bilindiği üzere, </w:t>
      </w:r>
      <w:proofErr w:type="spellStart"/>
      <w:r>
        <w:rPr>
          <w:rFonts w:eastAsiaTheme="minorHAnsi"/>
          <w:lang w:eastAsia="en-US"/>
        </w:rPr>
        <w:t>Koronavirüs</w:t>
      </w:r>
      <w:proofErr w:type="spellEnd"/>
      <w:r>
        <w:rPr>
          <w:rFonts w:eastAsiaTheme="minorHAnsi"/>
          <w:lang w:eastAsia="en-US"/>
        </w:rPr>
        <w:t xml:space="preserve"> salgınına bağlı olarak taşımacılık ve lojistik kanallarında meydana gelen aksaklıklar nedeniyle dünya genelinde olduğu gibi ülkemiz dış ticaretinde de belli zorluklar yaşanmaktadır. </w:t>
      </w:r>
    </w:p>
    <w:p w:rsidR="00C9155B" w:rsidRDefault="00C9155B" w:rsidP="009F6E9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C5D6F" w:rsidRDefault="00C9155B" w:rsidP="009F6E9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Konu ile ilgili olarak </w:t>
      </w:r>
      <w:r w:rsidR="009C5D6F">
        <w:rPr>
          <w:rFonts w:eastAsiaTheme="minorHAnsi"/>
          <w:lang w:eastAsia="en-US"/>
        </w:rPr>
        <w:t xml:space="preserve">Türkiye İhracatçılar Meclisi’nden alınan </w:t>
      </w:r>
      <w:proofErr w:type="gramStart"/>
      <w:r w:rsidR="009C5D6F">
        <w:rPr>
          <w:rFonts w:eastAsiaTheme="minorHAnsi"/>
          <w:lang w:eastAsia="en-US"/>
        </w:rPr>
        <w:t>19/03/2020</w:t>
      </w:r>
      <w:proofErr w:type="gramEnd"/>
      <w:r w:rsidR="009C5D6F">
        <w:rPr>
          <w:rFonts w:eastAsiaTheme="minorHAnsi"/>
          <w:lang w:eastAsia="en-US"/>
        </w:rPr>
        <w:t xml:space="preserve"> tarih 88-00795 sayılı yazıda;</w:t>
      </w:r>
    </w:p>
    <w:p w:rsidR="009C5D6F" w:rsidRDefault="009C5D6F" w:rsidP="009F6E91">
      <w:pPr>
        <w:ind w:firstLine="851"/>
        <w:jc w:val="both"/>
        <w:rPr>
          <w:rFonts w:eastAsiaTheme="minorHAnsi"/>
          <w:lang w:eastAsia="en-US"/>
        </w:rPr>
      </w:pPr>
    </w:p>
    <w:p w:rsidR="009C5D6F" w:rsidRDefault="00C9155B" w:rsidP="009F6E9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Söz</w:t>
      </w:r>
      <w:r w:rsidR="009C5D6F">
        <w:rPr>
          <w:rFonts w:eastAsiaTheme="minorHAnsi"/>
          <w:lang w:eastAsia="en-US"/>
        </w:rPr>
        <w:t xml:space="preserve"> konu</w:t>
      </w:r>
      <w:r>
        <w:rPr>
          <w:rFonts w:eastAsiaTheme="minorHAnsi"/>
          <w:lang w:eastAsia="en-US"/>
        </w:rPr>
        <w:t>su</w:t>
      </w:r>
      <w:r w:rsidR="009C5D6F">
        <w:rPr>
          <w:rFonts w:eastAsiaTheme="minorHAnsi"/>
          <w:lang w:eastAsia="en-US"/>
        </w:rPr>
        <w:t xml:space="preserve"> zorlukların asgari seviyeye indirilmesi amacıyla ihracatta hava kargo yolunun daha fazla kullanılması olanakları</w:t>
      </w:r>
      <w:r w:rsidR="00225CB0">
        <w:rPr>
          <w:rFonts w:eastAsiaTheme="minorHAnsi"/>
          <w:lang w:eastAsia="en-US"/>
        </w:rPr>
        <w:t xml:space="preserve">nın </w:t>
      </w:r>
      <w:r>
        <w:rPr>
          <w:rFonts w:eastAsiaTheme="minorHAnsi"/>
          <w:lang w:eastAsia="en-US"/>
        </w:rPr>
        <w:t>araştırıldığı ve</w:t>
      </w:r>
      <w:r w:rsidR="009C5D6F">
        <w:rPr>
          <w:rFonts w:eastAsiaTheme="minorHAnsi"/>
          <w:lang w:eastAsia="en-US"/>
        </w:rPr>
        <w:t xml:space="preserve"> sefer imkânı bulunması halinde yaptırılacak yeni taşıma potansiyeli bilgilerine ihtiyaç </w:t>
      </w:r>
      <w:r w:rsidR="00225CB0">
        <w:rPr>
          <w:rFonts w:eastAsiaTheme="minorHAnsi"/>
          <w:lang w:eastAsia="en-US"/>
        </w:rPr>
        <w:t xml:space="preserve">duyulduğu belirtilmekte olup, </w:t>
      </w:r>
      <w:r w:rsidR="009C5D6F">
        <w:rPr>
          <w:rFonts w:eastAsiaTheme="minorHAnsi"/>
          <w:lang w:eastAsia="en-US"/>
        </w:rPr>
        <w:t>hava taşıma potansiyeline ilişkin olarak aşağıda linkte yer alan formun</w:t>
      </w:r>
      <w:r w:rsidR="009F6E91">
        <w:rPr>
          <w:rFonts w:eastAsiaTheme="minorHAnsi"/>
          <w:lang w:eastAsia="en-US"/>
        </w:rPr>
        <w:t xml:space="preserve"> </w:t>
      </w:r>
      <w:r w:rsidR="009C5D6F">
        <w:rPr>
          <w:rFonts w:eastAsiaTheme="minorHAnsi"/>
          <w:b/>
          <w:bCs/>
          <w:lang w:eastAsia="en-US"/>
        </w:rPr>
        <w:t xml:space="preserve">20 Mart 2020 (yarın) saat 12.00'ye kadar </w:t>
      </w:r>
      <w:r w:rsidR="009C5D6F">
        <w:rPr>
          <w:rFonts w:eastAsiaTheme="minorHAnsi"/>
          <w:lang w:eastAsia="en-US"/>
        </w:rPr>
        <w:t>ihracatçılarımızca doldurulmasının gerektiği ifade edilmektedir.</w:t>
      </w:r>
      <w:proofErr w:type="gramEnd"/>
    </w:p>
    <w:p w:rsidR="009C5D6F" w:rsidRDefault="009C5D6F" w:rsidP="009F6E9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9C5D6F" w:rsidRDefault="00225CB0" w:rsidP="009F6E91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Önemle b</w:t>
      </w:r>
      <w:r w:rsidR="009C5D6F" w:rsidRPr="002F4A57">
        <w:t>ilgilerinize sunarız.</w:t>
      </w:r>
      <w:r w:rsidR="009C5D6F" w:rsidRPr="002F4A57">
        <w:rPr>
          <w:color w:val="000000"/>
        </w:rPr>
        <w:t xml:space="preserve"> </w:t>
      </w:r>
    </w:p>
    <w:p w:rsidR="009C5D6F" w:rsidRPr="002F4A57" w:rsidRDefault="009C5D6F" w:rsidP="009C5D6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C5D6F" w:rsidRPr="002F4A57" w:rsidRDefault="009C5D6F" w:rsidP="009C5D6F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9C5D6F" w:rsidRPr="002F4A57" w:rsidRDefault="009C5D6F" w:rsidP="009C5D6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9C5D6F" w:rsidRPr="002F4A57" w:rsidRDefault="009C5D6F" w:rsidP="009C5D6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2F4A57">
        <w:rPr>
          <w:b/>
          <w:bCs/>
          <w:color w:val="000000"/>
        </w:rPr>
        <w:t>.</w:t>
      </w:r>
    </w:p>
    <w:p w:rsidR="009C5D6F" w:rsidRPr="00977531" w:rsidRDefault="009C5D6F" w:rsidP="009C5D6F">
      <w:pPr>
        <w:tabs>
          <w:tab w:val="left" w:pos="6450"/>
        </w:tabs>
        <w:ind w:firstLine="5670"/>
        <w:jc w:val="center"/>
        <w:rPr>
          <w:b/>
        </w:rPr>
      </w:pPr>
      <w:r w:rsidRPr="00977531">
        <w:rPr>
          <w:b/>
        </w:rPr>
        <w:t>Şube Müdürü</w:t>
      </w:r>
    </w:p>
    <w:p w:rsidR="009C5D6F" w:rsidRDefault="009C5D6F" w:rsidP="009C5D6F"/>
    <w:p w:rsidR="009C5D6F" w:rsidRPr="00475158" w:rsidRDefault="009C5D6F" w:rsidP="009C5D6F"/>
    <w:p w:rsidR="009C5D6F" w:rsidRPr="00475158" w:rsidRDefault="009C5D6F" w:rsidP="009C5D6F"/>
    <w:p w:rsidR="009C5D6F" w:rsidRPr="00475158" w:rsidRDefault="009C5D6F" w:rsidP="009C5D6F"/>
    <w:p w:rsidR="009C5D6F" w:rsidRDefault="009C5D6F" w:rsidP="009C5D6F">
      <w:r>
        <w:rPr>
          <w:rFonts w:eastAsiaTheme="minorHAnsi"/>
          <w:b/>
          <w:bCs/>
          <w:color w:val="000000"/>
          <w:lang w:eastAsia="en-US"/>
        </w:rPr>
        <w:t xml:space="preserve">Form: </w:t>
      </w:r>
      <w:hyperlink r:id="rId6" w:history="1">
        <w:r w:rsidRPr="00E67113">
          <w:rPr>
            <w:rStyle w:val="Kpr"/>
            <w:rFonts w:eastAsiaTheme="minorHAnsi"/>
            <w:b/>
            <w:bCs/>
            <w:lang w:eastAsia="en-US"/>
          </w:rPr>
          <w:t>https://forms.gle/iWKUiTWX9NHU6ENB8</w:t>
        </w:r>
      </w:hyperlink>
      <w:r>
        <w:rPr>
          <w:rFonts w:eastAsiaTheme="minorHAnsi"/>
          <w:b/>
          <w:bCs/>
          <w:color w:val="0000FF"/>
          <w:lang w:eastAsia="en-US"/>
        </w:rPr>
        <w:t xml:space="preserve"> </w:t>
      </w: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11" w:rsidRDefault="00A95611" w:rsidP="00CA0A79">
      <w:r>
        <w:separator/>
      </w:r>
    </w:p>
  </w:endnote>
  <w:endnote w:type="continuationSeparator" w:id="0">
    <w:p w:rsidR="00A95611" w:rsidRDefault="00A9561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11" w:rsidRDefault="00A95611" w:rsidP="00CA0A79">
      <w:r>
        <w:separator/>
      </w:r>
    </w:p>
  </w:footnote>
  <w:footnote w:type="continuationSeparator" w:id="0">
    <w:p w:rsidR="00A95611" w:rsidRDefault="00A9561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6F88"/>
    <w:rsid w:val="0006552F"/>
    <w:rsid w:val="00097373"/>
    <w:rsid w:val="00130616"/>
    <w:rsid w:val="001E2EB1"/>
    <w:rsid w:val="002063A0"/>
    <w:rsid w:val="00225CB0"/>
    <w:rsid w:val="002A2A5D"/>
    <w:rsid w:val="00332F28"/>
    <w:rsid w:val="003856F1"/>
    <w:rsid w:val="0043655A"/>
    <w:rsid w:val="004619D4"/>
    <w:rsid w:val="00463AFB"/>
    <w:rsid w:val="00482DC6"/>
    <w:rsid w:val="004E006D"/>
    <w:rsid w:val="00517E86"/>
    <w:rsid w:val="005641F2"/>
    <w:rsid w:val="00572595"/>
    <w:rsid w:val="005A52B1"/>
    <w:rsid w:val="00687AEE"/>
    <w:rsid w:val="006909EE"/>
    <w:rsid w:val="006B0D6F"/>
    <w:rsid w:val="006D0263"/>
    <w:rsid w:val="007319B8"/>
    <w:rsid w:val="00800A03"/>
    <w:rsid w:val="008028EB"/>
    <w:rsid w:val="00890693"/>
    <w:rsid w:val="008C6054"/>
    <w:rsid w:val="009C5D6F"/>
    <w:rsid w:val="009D3D9E"/>
    <w:rsid w:val="009F6E91"/>
    <w:rsid w:val="00A950A1"/>
    <w:rsid w:val="00A95611"/>
    <w:rsid w:val="00AF16B6"/>
    <w:rsid w:val="00B20F3F"/>
    <w:rsid w:val="00B40C74"/>
    <w:rsid w:val="00B472CF"/>
    <w:rsid w:val="00BE482E"/>
    <w:rsid w:val="00C56253"/>
    <w:rsid w:val="00C8692D"/>
    <w:rsid w:val="00C9155B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D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D6F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C5D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iWKUiTWX9NHU6ENB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33B45"/>
    <w:rsid w:val="002A3856"/>
    <w:rsid w:val="005203ED"/>
    <w:rsid w:val="006543CB"/>
    <w:rsid w:val="00740D66"/>
    <w:rsid w:val="007D7B72"/>
    <w:rsid w:val="00A169FE"/>
    <w:rsid w:val="00B3768E"/>
    <w:rsid w:val="00DB1816"/>
    <w:rsid w:val="00FD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Hava Kargo Kapasite Artışı</dc:subject>
  <dc:creator>Kubra Aygun</dc:creator>
  <cp:keywords>19/03/2020</cp:keywords>
  <cp:lastModifiedBy>vedat.iyigun</cp:lastModifiedBy>
  <cp:revision>2</cp:revision>
  <dcterms:created xsi:type="dcterms:W3CDTF">2020-03-19T14:12:00Z</dcterms:created>
  <dcterms:modified xsi:type="dcterms:W3CDTF">2020-03-19T14:12:00Z</dcterms:modified>
  <cp:category>2020/150-01233</cp:category>
</cp:coreProperties>
</file>