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671CB">
                  <w:t>2020/254-01418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671CB">
                  <w:t>09/04/2020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4E40F9" w:rsidP="006D7170">
                <w:r>
                  <w:t>Ürün İrtibat Noktası Bildirim</w:t>
                </w:r>
                <w:r w:rsidR="006D7170">
                  <w:t>i</w:t>
                </w:r>
                <w:r w:rsidR="003250F9">
                  <w:t xml:space="preserve"> - </w:t>
                </w:r>
                <w:proofErr w:type="spellStart"/>
                <w:r w:rsidR="003250F9">
                  <w:t>Litvanya</w:t>
                </w:r>
                <w:proofErr w:type="spellEnd"/>
              </w:p>
            </w:tc>
          </w:sdtContent>
        </w:sdt>
      </w:tr>
    </w:tbl>
    <w:p w:rsidR="00CA0A79" w:rsidRDefault="00CA0A79"/>
    <w:p w:rsidR="006D7170" w:rsidRPr="006E6172" w:rsidRDefault="006D7170" w:rsidP="006D717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6D7170" w:rsidRPr="006E6172" w:rsidRDefault="006D7170" w:rsidP="006D7170">
      <w:pPr>
        <w:tabs>
          <w:tab w:val="left" w:pos="851"/>
        </w:tabs>
        <w:jc w:val="center"/>
        <w:rPr>
          <w:b/>
        </w:rPr>
      </w:pPr>
    </w:p>
    <w:p w:rsidR="006D7170" w:rsidRPr="006E6172" w:rsidRDefault="006D7170" w:rsidP="006D7170">
      <w:pPr>
        <w:tabs>
          <w:tab w:val="left" w:pos="851"/>
        </w:tabs>
        <w:jc w:val="center"/>
        <w:rPr>
          <w:b/>
        </w:rPr>
      </w:pPr>
    </w:p>
    <w:p w:rsidR="006D7170" w:rsidRPr="006E6172" w:rsidRDefault="006D7170" w:rsidP="006D7170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6D7170" w:rsidRPr="006E6172" w:rsidRDefault="006D7170" w:rsidP="006D7170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93</w:t>
      </w:r>
    </w:p>
    <w:p w:rsidR="006D7170" w:rsidRDefault="006D7170" w:rsidP="006D7170">
      <w:pPr>
        <w:jc w:val="center"/>
        <w:rPr>
          <w:b/>
          <w:bCs/>
          <w:u w:val="single"/>
        </w:rPr>
      </w:pPr>
    </w:p>
    <w:p w:rsidR="006D7170" w:rsidRPr="006E6172" w:rsidRDefault="006D7170" w:rsidP="009508EA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6D7170" w:rsidRPr="006E6172" w:rsidRDefault="006D7170" w:rsidP="009508EA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6D7170" w:rsidRDefault="006D7170" w:rsidP="009508E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T.C. Ticaret Bakanlığı’nın </w:t>
      </w:r>
      <w:r>
        <w:rPr>
          <w:rFonts w:eastAsia="Calibri"/>
          <w:lang w:eastAsia="en-US"/>
        </w:rPr>
        <w:t xml:space="preserve">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proofErr w:type="gramStart"/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>/2020</w:t>
      </w:r>
      <w:proofErr w:type="gramEnd"/>
      <w:r w:rsidRPr="00367148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250-00966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6D7170" w:rsidRDefault="006D7170" w:rsidP="009508EA">
      <w:pPr>
        <w:pStyle w:val="NormalWeb"/>
        <w:spacing w:before="0" w:beforeAutospacing="0" w:after="0" w:afterAutospacing="0"/>
        <w:ind w:firstLine="851"/>
        <w:jc w:val="both"/>
      </w:pPr>
    </w:p>
    <w:p w:rsidR="009508EA" w:rsidRDefault="006D7170" w:rsidP="0095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02/05/2012</w:t>
      </w:r>
      <w:proofErr w:type="gramEnd"/>
      <w:r>
        <w:rPr>
          <w:rFonts w:eastAsia="Calibri"/>
        </w:rPr>
        <w:t xml:space="preserve"> tarihli ve 2012/3196 sayılı Bakanlar Kurulu Kararı ile yürürlüğe konan “Düzenlenmemiş Alanda Karşılıklı Tanıma Yönetmeliği” kapsamında oluşturulan Ürün İrtibat Noktası görevinin</w:t>
      </w:r>
      <w:r w:rsidR="009508EA">
        <w:rPr>
          <w:rFonts w:eastAsia="Calibri"/>
        </w:rPr>
        <w:t>,</w:t>
      </w:r>
      <w:r>
        <w:rPr>
          <w:rFonts w:eastAsia="Calibri"/>
        </w:rPr>
        <w:t xml:space="preserve"> Bakanlığın Ürün Güvenliği ve Denetimi Genel Müdürlüğü tarafından yürütülmekte olduğunda</w:t>
      </w:r>
      <w:r w:rsidR="009508EA">
        <w:rPr>
          <w:rFonts w:eastAsia="Calibri"/>
        </w:rPr>
        <w:t>n</w:t>
      </w:r>
      <w:r>
        <w:rPr>
          <w:rFonts w:eastAsia="Calibri"/>
        </w:rPr>
        <w:t xml:space="preserve"> bahisle</w:t>
      </w:r>
      <w:r w:rsidR="003250F9">
        <w:rPr>
          <w:rFonts w:eastAsia="Calibri"/>
        </w:rPr>
        <w:t>,</w:t>
      </w:r>
      <w:r>
        <w:rPr>
          <w:rFonts w:eastAsia="Calibri"/>
        </w:rPr>
        <w:t xml:space="preserve"> bu görev kapsamında belirli bir ürün veya ürün grubuna uygulanan ulusal teknik kurallar vb. hususlarda AB üyesi ülkeler ve ülkemiz arasında karşılıklı bilgi talepleri veya pay</w:t>
      </w:r>
      <w:r w:rsidR="009508EA">
        <w:rPr>
          <w:rFonts w:eastAsia="Calibri"/>
        </w:rPr>
        <w:t>laşımlarının yapılmakta olduğu bildirilmektedir.</w:t>
      </w:r>
    </w:p>
    <w:p w:rsidR="009508EA" w:rsidRDefault="009508EA" w:rsidP="0095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D7170" w:rsidRDefault="009508EA" w:rsidP="0095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Anılan yazıda devamla</w:t>
      </w:r>
      <w:r w:rsidR="003250F9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="006D7170">
        <w:rPr>
          <w:rFonts w:eastAsia="Calibri"/>
        </w:rPr>
        <w:t>Litvanya</w:t>
      </w:r>
      <w:proofErr w:type="spellEnd"/>
      <w:r w:rsidR="006D7170">
        <w:rPr>
          <w:rFonts w:eastAsia="Calibri"/>
        </w:rPr>
        <w:t xml:space="preserve"> Ürün İrtibat Noktasından alınan bir e-postada, </w:t>
      </w:r>
      <w:proofErr w:type="spellStart"/>
      <w:r w:rsidR="006D7170">
        <w:rPr>
          <w:rFonts w:eastAsia="Calibri"/>
        </w:rPr>
        <w:t>Litvanya</w:t>
      </w:r>
      <w:proofErr w:type="spellEnd"/>
      <w:r w:rsidR="006D7170">
        <w:rPr>
          <w:rFonts w:eastAsia="Calibri"/>
        </w:rPr>
        <w:t xml:space="preserve"> hükümetince iş dünyası için hazırlanan internet sayfası hakkında (</w:t>
      </w:r>
      <w:hyperlink r:id="rId6" w:history="1">
        <w:r w:rsidR="006D7170" w:rsidRPr="000E15FF">
          <w:rPr>
            <w:rStyle w:val="Kpr"/>
            <w:rFonts w:eastAsia="Calibri"/>
          </w:rPr>
          <w:t>https://www.enterpriselithuania.com/en/services/covid-19-news-business/</w:t>
        </w:r>
      </w:hyperlink>
      <w:r w:rsidR="006D7170">
        <w:rPr>
          <w:rFonts w:eastAsia="Calibri"/>
        </w:rPr>
        <w:t xml:space="preserve">) bilgi verilmekte </w:t>
      </w:r>
      <w:r>
        <w:rPr>
          <w:rFonts w:eastAsia="Calibri"/>
        </w:rPr>
        <w:t>ve</w:t>
      </w:r>
      <w:r w:rsidR="006D7170">
        <w:rPr>
          <w:rFonts w:eastAsia="Calibri"/>
        </w:rPr>
        <w:t xml:space="preserve"> söz konusu sayfada </w:t>
      </w:r>
      <w:proofErr w:type="spellStart"/>
      <w:r w:rsidR="006D7170">
        <w:rPr>
          <w:rFonts w:eastAsia="Calibri"/>
        </w:rPr>
        <w:t>Covid</w:t>
      </w:r>
      <w:proofErr w:type="spellEnd"/>
      <w:r w:rsidR="006D7170">
        <w:rPr>
          <w:rFonts w:eastAsia="Calibri"/>
        </w:rPr>
        <w:t>-19</w:t>
      </w:r>
      <w:r>
        <w:rPr>
          <w:rFonts w:eastAsia="Calibri"/>
        </w:rPr>
        <w:t>’un</w:t>
      </w:r>
      <w:r w:rsidR="006D7170">
        <w:rPr>
          <w:rFonts w:eastAsia="Calibri"/>
        </w:rPr>
        <w:t xml:space="preserve"> sebep olduğu ekonomik etkinin</w:t>
      </w:r>
      <w:r>
        <w:rPr>
          <w:rFonts w:eastAsia="Calibri"/>
        </w:rPr>
        <w:t>,</w:t>
      </w:r>
      <w:r w:rsidR="006D7170">
        <w:rPr>
          <w:rFonts w:eastAsia="Calibri"/>
        </w:rPr>
        <w:t xml:space="preserve"> virüse ilişkin güncel haberlerin</w:t>
      </w:r>
      <w:r>
        <w:rPr>
          <w:rFonts w:eastAsia="Calibri"/>
        </w:rPr>
        <w:t>,</w:t>
      </w:r>
      <w:r w:rsidR="006D7170">
        <w:rPr>
          <w:rFonts w:eastAsia="Calibri"/>
        </w:rPr>
        <w:t xml:space="preserve"> iş dünyası tarafından sıkça sorulan soruların ve danışma için iletişim bilgilerinin yer aldığı ifade edilmektedir.</w:t>
      </w:r>
      <w:proofErr w:type="gramEnd"/>
    </w:p>
    <w:p w:rsidR="006D7170" w:rsidRDefault="006D7170" w:rsidP="0095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D7170" w:rsidRPr="006E6172" w:rsidRDefault="006D7170" w:rsidP="009508E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</w:p>
    <w:p w:rsidR="006D7170" w:rsidRPr="006E6172" w:rsidRDefault="006D7170" w:rsidP="006D71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6D7170" w:rsidRPr="006E6172" w:rsidRDefault="006D7170" w:rsidP="006D717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E6172">
        <w:rPr>
          <w:i/>
          <w:iCs/>
          <w:color w:val="000000"/>
        </w:rPr>
        <w:t>e</w:t>
      </w:r>
      <w:proofErr w:type="gramEnd"/>
      <w:r w:rsidRPr="006E6172">
        <w:rPr>
          <w:i/>
          <w:iCs/>
          <w:color w:val="000000"/>
        </w:rPr>
        <w:t>-imzalıdır</w:t>
      </w:r>
    </w:p>
    <w:p w:rsidR="006D7170" w:rsidRPr="006E6172" w:rsidRDefault="006D7170" w:rsidP="006D717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6D7170" w:rsidRPr="006E6172" w:rsidRDefault="006D7170" w:rsidP="006D717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6D7170" w:rsidRPr="006E6172" w:rsidRDefault="006D7170" w:rsidP="006D717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6D7170" w:rsidRDefault="006D7170" w:rsidP="006D7170">
      <w:pPr>
        <w:rPr>
          <w:b/>
          <w:bCs/>
          <w:color w:val="000000"/>
          <w:sz w:val="23"/>
          <w:szCs w:val="23"/>
        </w:rPr>
      </w:pPr>
    </w:p>
    <w:sectPr w:rsidR="006D717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9D" w:rsidRDefault="00CD139D" w:rsidP="00CA0A79">
      <w:r>
        <w:separator/>
      </w:r>
    </w:p>
  </w:endnote>
  <w:endnote w:type="continuationSeparator" w:id="0">
    <w:p w:rsidR="00CD139D" w:rsidRDefault="00CD139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9D" w:rsidRDefault="00CD139D" w:rsidP="00CA0A79">
      <w:r>
        <w:separator/>
      </w:r>
    </w:p>
  </w:footnote>
  <w:footnote w:type="continuationSeparator" w:id="0">
    <w:p w:rsidR="00CD139D" w:rsidRDefault="00CD139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0128"/>
    <w:rsid w:val="00097373"/>
    <w:rsid w:val="00130616"/>
    <w:rsid w:val="001E2EB1"/>
    <w:rsid w:val="002A2A5D"/>
    <w:rsid w:val="003250F9"/>
    <w:rsid w:val="00332F28"/>
    <w:rsid w:val="0043655A"/>
    <w:rsid w:val="004619D4"/>
    <w:rsid w:val="00463AFB"/>
    <w:rsid w:val="00482DC6"/>
    <w:rsid w:val="004E006D"/>
    <w:rsid w:val="004E40F9"/>
    <w:rsid w:val="005641F2"/>
    <w:rsid w:val="00572595"/>
    <w:rsid w:val="005A52B1"/>
    <w:rsid w:val="006909EE"/>
    <w:rsid w:val="006B0D6F"/>
    <w:rsid w:val="006D0263"/>
    <w:rsid w:val="006D7170"/>
    <w:rsid w:val="00800A03"/>
    <w:rsid w:val="00890693"/>
    <w:rsid w:val="009508EA"/>
    <w:rsid w:val="00976C1A"/>
    <w:rsid w:val="009D3D9E"/>
    <w:rsid w:val="00A124D6"/>
    <w:rsid w:val="00A32900"/>
    <w:rsid w:val="00A950A1"/>
    <w:rsid w:val="00AE31F7"/>
    <w:rsid w:val="00AF16B6"/>
    <w:rsid w:val="00B20F3F"/>
    <w:rsid w:val="00B40C74"/>
    <w:rsid w:val="00B472CF"/>
    <w:rsid w:val="00BE482E"/>
    <w:rsid w:val="00C671CB"/>
    <w:rsid w:val="00CA0A79"/>
    <w:rsid w:val="00CD139D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1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17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6D7170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6D71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terpriselithuania.com/en/services/covid-19-news-busines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A2427"/>
    <w:rsid w:val="004B4EFD"/>
    <w:rsid w:val="005203ED"/>
    <w:rsid w:val="006543CB"/>
    <w:rsid w:val="007D7B72"/>
    <w:rsid w:val="00980365"/>
    <w:rsid w:val="00A169FE"/>
    <w:rsid w:val="00B3768E"/>
    <w:rsid w:val="00DB1816"/>
    <w:rsid w:val="00F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Ürün İrtibat Noktası Bildirimi - Litvanya</dc:subject>
  <dc:creator>Kubra Aygun</dc:creator>
  <cp:keywords>09/04/2020</cp:keywords>
  <cp:lastModifiedBy>vedat.iyigun</cp:lastModifiedBy>
  <cp:revision>2</cp:revision>
  <dcterms:created xsi:type="dcterms:W3CDTF">2020-04-09T10:32:00Z</dcterms:created>
  <dcterms:modified xsi:type="dcterms:W3CDTF">2020-04-09T10:32:00Z</dcterms:modified>
  <cp:category>2020/254-01418</cp:category>
</cp:coreProperties>
</file>