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188"/>
        <w:gridCol w:w="2249"/>
        <w:gridCol w:w="273"/>
      </w:tblGrid>
      <w:tr w:rsidR="00482DC6" w:rsidRPr="00EE106F" w:rsidTr="00EE106F">
        <w:trPr>
          <w:gridAfter w:val="1"/>
          <w:wAfter w:w="143" w:type="pct"/>
          <w:trHeight w:val="294"/>
        </w:trPr>
        <w:tc>
          <w:tcPr>
            <w:tcW w:w="391" w:type="pct"/>
            <w:hideMark/>
          </w:tcPr>
          <w:p w:rsidR="00482DC6" w:rsidRPr="00EE106F" w:rsidRDefault="00482DC6" w:rsidP="0098610C">
            <w:pPr>
              <w:rPr>
                <w:b/>
              </w:rPr>
            </w:pPr>
            <w:r w:rsidRPr="00EE106F"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Pr="00EE106F" w:rsidRDefault="00482DC6" w:rsidP="0098610C">
            <w:r w:rsidRPr="00EE106F">
              <w:rPr>
                <w:b/>
              </w:rPr>
              <w:t>:</w:t>
            </w:r>
          </w:p>
        </w:tc>
        <w:tc>
          <w:tcPr>
            <w:tcW w:w="3219" w:type="pct"/>
            <w:hideMark/>
          </w:tcPr>
          <w:p w:rsidR="00482DC6" w:rsidRPr="00EE106F" w:rsidRDefault="00482DC6" w:rsidP="0098610C">
            <w:r w:rsidRPr="00EE106F">
              <w:t>35649853-TİM.K</w:t>
            </w:r>
            <w:r w:rsidR="00800A03" w:rsidRPr="00EE106F">
              <w:t>İ</w:t>
            </w:r>
            <w:r w:rsidRPr="00EE106F">
              <w:t>B.GSK.</w:t>
            </w:r>
            <w:bookmarkStart w:id="1" w:name="EvrakNo"/>
            <w:r w:rsidR="00B40C74" w:rsidRPr="00EE106F">
              <w:t>AR-GE</w:t>
            </w:r>
            <w:r w:rsidR="006B0D6F" w:rsidRPr="00EE10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421C50">
                  <w:t>2020/574-01956</w:t>
                </w:r>
              </w:sdtContent>
            </w:sdt>
            <w:bookmarkEnd w:id="1"/>
          </w:p>
        </w:tc>
        <w:tc>
          <w:tcPr>
            <w:tcW w:w="1170" w:type="pct"/>
            <w:hideMark/>
          </w:tcPr>
          <w:p w:rsidR="00482DC6" w:rsidRPr="00EE106F" w:rsidRDefault="00482DC6" w:rsidP="00EE106F">
            <w:pPr>
              <w:ind w:left="-416"/>
              <w:jc w:val="center"/>
            </w:pPr>
            <w:bookmarkStart w:id="2" w:name="Tarih"/>
            <w:r w:rsidRPr="00EE106F"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421C50">
                  <w:t>09/06/2020</w:t>
                </w:r>
              </w:sdtContent>
            </w:sdt>
            <w:bookmarkEnd w:id="2"/>
          </w:p>
        </w:tc>
      </w:tr>
      <w:tr w:rsidR="00482DC6" w:rsidRPr="00EE106F" w:rsidTr="0098610C">
        <w:trPr>
          <w:trHeight w:val="311"/>
        </w:trPr>
        <w:tc>
          <w:tcPr>
            <w:tcW w:w="391" w:type="pct"/>
            <w:hideMark/>
          </w:tcPr>
          <w:p w:rsidR="00482DC6" w:rsidRPr="00EE106F" w:rsidRDefault="00482DC6" w:rsidP="0098610C">
            <w:pPr>
              <w:rPr>
                <w:b/>
              </w:rPr>
            </w:pPr>
          </w:p>
        </w:tc>
        <w:tc>
          <w:tcPr>
            <w:tcW w:w="78" w:type="pct"/>
          </w:tcPr>
          <w:p w:rsidR="00482DC6" w:rsidRPr="00EE106F" w:rsidRDefault="00482DC6" w:rsidP="0098610C"/>
        </w:tc>
        <w:tc>
          <w:tcPr>
            <w:tcW w:w="4531" w:type="pct"/>
            <w:gridSpan w:val="3"/>
          </w:tcPr>
          <w:p w:rsidR="00482DC6" w:rsidRPr="00EE106F" w:rsidRDefault="00482DC6" w:rsidP="0098610C"/>
        </w:tc>
      </w:tr>
      <w:tr w:rsidR="00482DC6" w:rsidRPr="00EE106F" w:rsidTr="0098610C">
        <w:trPr>
          <w:trHeight w:val="294"/>
        </w:trPr>
        <w:tc>
          <w:tcPr>
            <w:tcW w:w="391" w:type="pct"/>
            <w:hideMark/>
          </w:tcPr>
          <w:p w:rsidR="00482DC6" w:rsidRPr="00EE106F" w:rsidRDefault="00482DC6" w:rsidP="0098610C">
            <w:pPr>
              <w:rPr>
                <w:b/>
              </w:rPr>
            </w:pPr>
            <w:r w:rsidRPr="00EE106F"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Pr="00EE106F" w:rsidRDefault="00482DC6" w:rsidP="0098610C">
            <w:r w:rsidRPr="00EE106F"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3"/>
              </w:tcPr>
              <w:p w:rsidR="00482DC6" w:rsidRPr="00EE106F" w:rsidRDefault="009F58C3" w:rsidP="00033D92">
                <w:r>
                  <w:t>ÇHC’ye Dönüş Seyahatleri</w:t>
                </w:r>
              </w:p>
            </w:tc>
          </w:sdtContent>
        </w:sdt>
      </w:tr>
    </w:tbl>
    <w:p w:rsidR="00EE106F" w:rsidRPr="00EE106F" w:rsidRDefault="00EE106F" w:rsidP="00EE106F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color w:val="000000" w:themeColor="text1"/>
          <w:u w:val="single"/>
        </w:rPr>
      </w:pPr>
      <w:r w:rsidRPr="00EE106F">
        <w:rPr>
          <w:b/>
          <w:color w:val="000000" w:themeColor="text1"/>
          <w:u w:val="single"/>
        </w:rPr>
        <w:t>E-POSTA</w:t>
      </w:r>
    </w:p>
    <w:p w:rsidR="00EE106F" w:rsidRPr="00EE106F" w:rsidRDefault="00EE106F" w:rsidP="00EE106F">
      <w:pPr>
        <w:tabs>
          <w:tab w:val="left" w:pos="851"/>
        </w:tabs>
        <w:jc w:val="center"/>
        <w:rPr>
          <w:b/>
          <w:color w:val="000000" w:themeColor="text1"/>
        </w:rPr>
      </w:pPr>
    </w:p>
    <w:p w:rsidR="00EE106F" w:rsidRPr="00EE106F" w:rsidRDefault="00EE106F" w:rsidP="00EE106F">
      <w:pPr>
        <w:tabs>
          <w:tab w:val="left" w:pos="851"/>
        </w:tabs>
        <w:jc w:val="center"/>
        <w:rPr>
          <w:b/>
          <w:color w:val="000000" w:themeColor="text1"/>
        </w:rPr>
      </w:pPr>
    </w:p>
    <w:p w:rsidR="00EE106F" w:rsidRPr="00EE106F" w:rsidRDefault="00EE106F" w:rsidP="00EE106F">
      <w:pPr>
        <w:tabs>
          <w:tab w:val="left" w:pos="851"/>
        </w:tabs>
        <w:jc w:val="center"/>
        <w:rPr>
          <w:b/>
          <w:color w:val="000000" w:themeColor="text1"/>
        </w:rPr>
      </w:pPr>
      <w:r w:rsidRPr="00EE106F">
        <w:rPr>
          <w:b/>
          <w:color w:val="000000" w:themeColor="text1"/>
        </w:rPr>
        <w:t>KARADENİZ İHRACATÇI BİRLİKLERİ ÜYELERİNE SİRKÜLER</w:t>
      </w:r>
    </w:p>
    <w:p w:rsidR="00EE106F" w:rsidRPr="00EE106F" w:rsidRDefault="00EE106F" w:rsidP="00EE106F">
      <w:pPr>
        <w:jc w:val="center"/>
        <w:rPr>
          <w:b/>
          <w:bCs/>
          <w:color w:val="000000" w:themeColor="text1"/>
          <w:u w:val="single"/>
        </w:rPr>
      </w:pPr>
      <w:r w:rsidRPr="00EE106F">
        <w:rPr>
          <w:b/>
          <w:bCs/>
          <w:color w:val="000000" w:themeColor="text1"/>
          <w:u w:val="single"/>
        </w:rPr>
        <w:t>2020 / 298</w:t>
      </w:r>
    </w:p>
    <w:p w:rsidR="00EE106F" w:rsidRDefault="00EE106F" w:rsidP="00EE106F">
      <w:pPr>
        <w:tabs>
          <w:tab w:val="left" w:pos="851"/>
        </w:tabs>
        <w:ind w:firstLine="851"/>
        <w:jc w:val="both"/>
        <w:rPr>
          <w:color w:val="000000" w:themeColor="text1"/>
        </w:rPr>
      </w:pPr>
    </w:p>
    <w:p w:rsidR="002C7FE8" w:rsidRPr="00EE106F" w:rsidRDefault="002C7FE8" w:rsidP="00EE106F">
      <w:pPr>
        <w:tabs>
          <w:tab w:val="left" w:pos="851"/>
        </w:tabs>
        <w:ind w:firstLine="851"/>
        <w:jc w:val="both"/>
        <w:rPr>
          <w:color w:val="000000" w:themeColor="text1"/>
        </w:rPr>
      </w:pPr>
    </w:p>
    <w:p w:rsidR="00EE106F" w:rsidRPr="00EE106F" w:rsidRDefault="00EE106F" w:rsidP="002C7FE8">
      <w:pPr>
        <w:tabs>
          <w:tab w:val="left" w:pos="851"/>
        </w:tabs>
        <w:ind w:firstLine="851"/>
        <w:jc w:val="both"/>
        <w:rPr>
          <w:color w:val="000000" w:themeColor="text1"/>
        </w:rPr>
      </w:pPr>
      <w:r w:rsidRPr="00EE106F">
        <w:rPr>
          <w:color w:val="000000" w:themeColor="text1"/>
        </w:rPr>
        <w:t>Sayın üyemiz,</w:t>
      </w:r>
    </w:p>
    <w:p w:rsidR="00EE106F" w:rsidRPr="00EE106F" w:rsidRDefault="00EE106F" w:rsidP="002C7FE8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 w:themeColor="text1"/>
          <w:lang w:eastAsia="en-US"/>
        </w:rPr>
      </w:pPr>
    </w:p>
    <w:p w:rsidR="00EE106F" w:rsidRPr="00EE106F" w:rsidRDefault="00EE106F" w:rsidP="002C7FE8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 w:themeColor="text1"/>
          <w:lang w:eastAsia="en-US"/>
        </w:rPr>
      </w:pPr>
      <w:r w:rsidRPr="00EE106F">
        <w:rPr>
          <w:rFonts w:eastAsiaTheme="minorHAnsi"/>
          <w:color w:val="000000" w:themeColor="text1"/>
          <w:lang w:eastAsia="en-US"/>
        </w:rPr>
        <w:t>Ticaret Bakanlığı İhracat Genel Müdürlüğü’nden alınan 08/06/2020 tarih 54827388 sayılı yazıda;</w:t>
      </w:r>
    </w:p>
    <w:p w:rsidR="00EE106F" w:rsidRPr="00EE106F" w:rsidRDefault="00EE106F" w:rsidP="002C7FE8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 w:themeColor="text1"/>
          <w:lang w:eastAsia="en-US"/>
        </w:rPr>
      </w:pPr>
    </w:p>
    <w:p w:rsidR="00342A79" w:rsidRDefault="002C7FE8" w:rsidP="002C7FE8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</w:t>
      </w:r>
      <w:r w:rsidRPr="00EE106F">
        <w:rPr>
          <w:rFonts w:eastAsiaTheme="minorHAnsi"/>
          <w:lang w:eastAsia="en-US"/>
        </w:rPr>
        <w:t xml:space="preserve">izesi veya oturum izni olanlar dahil </w:t>
      </w:r>
      <w:r w:rsidR="00EE106F" w:rsidRPr="00EE106F">
        <w:rPr>
          <w:rFonts w:eastAsiaTheme="minorHAnsi"/>
          <w:lang w:eastAsia="en-US"/>
        </w:rPr>
        <w:t>yabancı ülke vatandaşlarının</w:t>
      </w:r>
      <w:r>
        <w:rPr>
          <w:rFonts w:eastAsiaTheme="minorHAnsi"/>
          <w:lang w:eastAsia="en-US"/>
        </w:rPr>
        <w:t xml:space="preserve"> Çin Halk Cumhuriyeti'ne</w:t>
      </w:r>
      <w:r w:rsidRPr="00EE106F">
        <w:rPr>
          <w:rFonts w:eastAsiaTheme="minorHAnsi"/>
          <w:lang w:eastAsia="en-US"/>
        </w:rPr>
        <w:t xml:space="preserve"> (ÇHC)</w:t>
      </w:r>
      <w:r w:rsidR="00EE106F" w:rsidRPr="00EE106F">
        <w:rPr>
          <w:rFonts w:eastAsiaTheme="minorHAnsi"/>
          <w:lang w:eastAsia="en-US"/>
        </w:rPr>
        <w:t xml:space="preserve"> girişleri</w:t>
      </w:r>
      <w:r>
        <w:rPr>
          <w:rFonts w:eastAsiaTheme="minorHAnsi"/>
          <w:lang w:eastAsia="en-US"/>
        </w:rPr>
        <w:t>nin</w:t>
      </w:r>
      <w:r w:rsidR="00EE106F" w:rsidRPr="00EE106F">
        <w:rPr>
          <w:rFonts w:eastAsiaTheme="minorHAnsi"/>
          <w:lang w:eastAsia="en-US"/>
        </w:rPr>
        <w:t xml:space="preserve"> 28 Mart 2020 tarihi itibariyle (</w:t>
      </w:r>
      <w:r w:rsidR="00342A79">
        <w:rPr>
          <w:rFonts w:eastAsiaTheme="minorHAnsi"/>
          <w:lang w:eastAsia="en-US"/>
        </w:rPr>
        <w:t xml:space="preserve">bazı sınırlı </w:t>
      </w:r>
      <w:r>
        <w:rPr>
          <w:rFonts w:eastAsiaTheme="minorHAnsi"/>
          <w:lang w:eastAsia="en-US"/>
        </w:rPr>
        <w:t>istisna</w:t>
      </w:r>
      <w:r w:rsidR="00342A79">
        <w:rPr>
          <w:rFonts w:eastAsiaTheme="minorHAnsi"/>
          <w:lang w:eastAsia="en-US"/>
        </w:rPr>
        <w:t>larla</w:t>
      </w:r>
      <w:r w:rsidR="00EE106F" w:rsidRPr="00EE106F">
        <w:rPr>
          <w:rFonts w:eastAsiaTheme="minorHAnsi"/>
          <w:lang w:eastAsia="en-US"/>
        </w:rPr>
        <w:t>) durdurul</w:t>
      </w:r>
      <w:r w:rsidR="00342A79">
        <w:rPr>
          <w:rFonts w:eastAsiaTheme="minorHAnsi"/>
          <w:lang w:eastAsia="en-US"/>
        </w:rPr>
        <w:t xml:space="preserve">duğu </w:t>
      </w:r>
      <w:r w:rsidR="00E01A17">
        <w:rPr>
          <w:rFonts w:eastAsiaTheme="minorHAnsi"/>
          <w:lang w:eastAsia="en-US"/>
        </w:rPr>
        <w:t>belirtilmektedir</w:t>
      </w:r>
      <w:r w:rsidR="00342A79">
        <w:rPr>
          <w:rFonts w:eastAsiaTheme="minorHAnsi"/>
          <w:lang w:eastAsia="en-US"/>
        </w:rPr>
        <w:t>.</w:t>
      </w:r>
    </w:p>
    <w:p w:rsidR="00342A79" w:rsidRDefault="00342A79" w:rsidP="002C7FE8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EE106F" w:rsidRPr="00EE106F" w:rsidRDefault="00342A79" w:rsidP="002C7FE8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Aynı yazıda devamla,söz konusu yasak </w:t>
      </w:r>
      <w:r w:rsidR="00EE106F" w:rsidRPr="00EE106F">
        <w:rPr>
          <w:rFonts w:eastAsiaTheme="minorHAnsi"/>
          <w:lang w:eastAsia="en-US"/>
        </w:rPr>
        <w:t>kapsam</w:t>
      </w:r>
      <w:r>
        <w:rPr>
          <w:rFonts w:eastAsiaTheme="minorHAnsi"/>
          <w:lang w:eastAsia="en-US"/>
        </w:rPr>
        <w:t>ında Dışişleri Bakanlığı</w:t>
      </w:r>
      <w:r w:rsidR="00EE106F" w:rsidRPr="00EE106F">
        <w:rPr>
          <w:rFonts w:eastAsiaTheme="minorHAnsi"/>
          <w:lang w:eastAsia="en-US"/>
        </w:rPr>
        <w:t>ndan bir örneği ek</w:t>
      </w:r>
      <w:r>
        <w:rPr>
          <w:rFonts w:eastAsiaTheme="minorHAnsi"/>
          <w:lang w:eastAsia="en-US"/>
        </w:rPr>
        <w:t>te yer alan</w:t>
      </w:r>
      <w:r w:rsidR="009947C4">
        <w:rPr>
          <w:rFonts w:eastAsiaTheme="minorHAnsi"/>
          <w:lang w:eastAsia="en-US"/>
        </w:rPr>
        <w:t>yazıda,</w:t>
      </w:r>
      <w:r w:rsidR="00EE106F" w:rsidRPr="00EE106F">
        <w:rPr>
          <w:rFonts w:eastAsiaTheme="minorHAnsi"/>
          <w:lang w:eastAsia="en-US"/>
        </w:rPr>
        <w:t xml:space="preserve"> Pekin Büyükelçiliğimizin ÇHC'ye dönmek isteyen iş insanlarımıza kolaylık sağlaması konusunda izlenebilecek olası yöntemlere ilişkin değerlendirmeler</w:t>
      </w:r>
      <w:r w:rsidR="009947C4">
        <w:rPr>
          <w:rFonts w:eastAsiaTheme="minorHAnsi"/>
          <w:lang w:eastAsia="en-US"/>
        </w:rPr>
        <w:t>in</w:t>
      </w:r>
      <w:r w:rsidR="00EE106F" w:rsidRPr="00EE106F">
        <w:rPr>
          <w:rFonts w:eastAsiaTheme="minorHAnsi"/>
          <w:lang w:eastAsia="en-US"/>
        </w:rPr>
        <w:t xml:space="preserve"> yer </w:t>
      </w:r>
      <w:r w:rsidR="009947C4">
        <w:rPr>
          <w:rFonts w:eastAsiaTheme="minorHAnsi"/>
          <w:lang w:eastAsia="en-US"/>
        </w:rPr>
        <w:t xml:space="preserve">aldığı veayrıca </w:t>
      </w:r>
      <w:r w:rsidR="00EE106F" w:rsidRPr="00EE106F">
        <w:rPr>
          <w:rFonts w:eastAsiaTheme="minorHAnsi"/>
          <w:lang w:eastAsia="en-US"/>
        </w:rPr>
        <w:t>henüz fuar vb. ticari etkinliklerin başlamadığı bu dönemde iş insanlarımızın</w:t>
      </w:r>
      <w:r w:rsidR="009947C4" w:rsidRPr="00EE106F">
        <w:rPr>
          <w:rFonts w:eastAsiaTheme="minorHAnsi"/>
          <w:lang w:eastAsia="en-US"/>
        </w:rPr>
        <w:t>ÇHC’ye</w:t>
      </w:r>
      <w:r w:rsidR="00EE106F" w:rsidRPr="00EE106F">
        <w:rPr>
          <w:rFonts w:eastAsiaTheme="minorHAnsi"/>
          <w:lang w:eastAsia="en-US"/>
        </w:rPr>
        <w:t xml:space="preserve"> seyahat etme yönündeki somut taleplerinin kapsamının bilinmesinin, sıralanan olası yöntemlerden hangisinin tercih edileceği hususunda Bakanlıkları için yol gösterici olacağı ifade edilmekte olup, konu </w:t>
      </w:r>
      <w:r w:rsidR="0080529E">
        <w:rPr>
          <w:rFonts w:eastAsiaTheme="minorHAnsi"/>
          <w:lang w:eastAsia="en-US"/>
        </w:rPr>
        <w:t>ile ilgili görüş ve öneriler</w:t>
      </w:r>
      <w:r w:rsidR="00EE106F" w:rsidRPr="00EE106F">
        <w:rPr>
          <w:rFonts w:eastAsiaTheme="minorHAnsi"/>
          <w:lang w:eastAsia="en-US"/>
        </w:rPr>
        <w:t xml:space="preserve"> talep edilmektedir.</w:t>
      </w:r>
    </w:p>
    <w:p w:rsidR="00EE106F" w:rsidRPr="00EE106F" w:rsidRDefault="00EE106F" w:rsidP="002C7FE8">
      <w:pPr>
        <w:autoSpaceDE w:val="0"/>
        <w:autoSpaceDN w:val="0"/>
        <w:adjustRightInd w:val="0"/>
        <w:ind w:firstLine="851"/>
        <w:rPr>
          <w:rFonts w:eastAsiaTheme="minorHAnsi"/>
          <w:lang w:eastAsia="en-US"/>
        </w:rPr>
      </w:pPr>
    </w:p>
    <w:p w:rsidR="00EE106F" w:rsidRPr="00EE106F" w:rsidRDefault="00EE106F" w:rsidP="002C7FE8">
      <w:pPr>
        <w:autoSpaceDE w:val="0"/>
        <w:autoSpaceDN w:val="0"/>
        <w:adjustRightInd w:val="0"/>
        <w:ind w:firstLine="851"/>
        <w:jc w:val="both"/>
        <w:rPr>
          <w:color w:val="000000" w:themeColor="text1"/>
        </w:rPr>
      </w:pPr>
      <w:r w:rsidRPr="00EE106F">
        <w:rPr>
          <w:rFonts w:eastAsiaTheme="minorHAnsi"/>
          <w:lang w:eastAsia="en-US"/>
        </w:rPr>
        <w:t>Bu k</w:t>
      </w:r>
      <w:r w:rsidR="00342A79">
        <w:rPr>
          <w:rFonts w:eastAsiaTheme="minorHAnsi"/>
          <w:lang w:eastAsia="en-US"/>
        </w:rPr>
        <w:t>apsamda, iş insanlarımızın ÇHC’</w:t>
      </w:r>
      <w:r w:rsidRPr="00EE106F">
        <w:rPr>
          <w:rFonts w:eastAsiaTheme="minorHAnsi"/>
          <w:lang w:eastAsia="en-US"/>
        </w:rPr>
        <w:t xml:space="preserve">ye seyahatlerine ilişkin olabilecek görüş ve değerlendirmelerinizin </w:t>
      </w:r>
      <w:r w:rsidRPr="00EE106F">
        <w:rPr>
          <w:rFonts w:eastAsiaTheme="minorHAnsi"/>
          <w:b/>
          <w:lang w:eastAsia="en-US"/>
        </w:rPr>
        <w:t>en geç 11 Haziran</w:t>
      </w:r>
      <w:r w:rsidRPr="00EE106F">
        <w:rPr>
          <w:rFonts w:eastAsiaTheme="minorHAnsi"/>
          <w:b/>
          <w:bCs/>
          <w:lang w:eastAsia="en-US"/>
        </w:rPr>
        <w:t xml:space="preserve"> 2020 tarihine kadar </w:t>
      </w:r>
      <w:r w:rsidRPr="00EE106F">
        <w:rPr>
          <w:rFonts w:eastAsiaTheme="minorHAnsi"/>
          <w:bCs/>
          <w:lang w:eastAsia="en-US"/>
        </w:rPr>
        <w:t>Genel Sekreterliğimize bildirilmesi hususunu önemle</w:t>
      </w:r>
      <w:r w:rsidRPr="00342A79">
        <w:rPr>
          <w:rFonts w:eastAsiaTheme="minorHAnsi"/>
          <w:bCs/>
          <w:lang w:eastAsia="en-US"/>
        </w:rPr>
        <w:t xml:space="preserve"> b</w:t>
      </w:r>
      <w:r w:rsidRPr="00342A79">
        <w:rPr>
          <w:color w:val="000000" w:themeColor="text1"/>
        </w:rPr>
        <w:t>ilgilerinize</w:t>
      </w:r>
      <w:r w:rsidRPr="00EE106F">
        <w:rPr>
          <w:color w:val="000000" w:themeColor="text1"/>
        </w:rPr>
        <w:t xml:space="preserve"> sunarız.</w:t>
      </w:r>
    </w:p>
    <w:p w:rsidR="00EE106F" w:rsidRPr="00EE106F" w:rsidRDefault="00EE106F" w:rsidP="00EE106F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 w:themeColor="text1"/>
        </w:rPr>
      </w:pPr>
    </w:p>
    <w:p w:rsidR="00EE106F" w:rsidRPr="00EE106F" w:rsidRDefault="00EE106F" w:rsidP="00EE106F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 w:themeColor="text1"/>
        </w:rPr>
      </w:pPr>
    </w:p>
    <w:p w:rsidR="00EE106F" w:rsidRPr="00EE106F" w:rsidRDefault="00EE106F" w:rsidP="00EE106F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 w:themeColor="text1"/>
        </w:rPr>
      </w:pPr>
      <w:r w:rsidRPr="00EE106F">
        <w:rPr>
          <w:i/>
          <w:iCs/>
          <w:color w:val="000000" w:themeColor="text1"/>
        </w:rPr>
        <w:t>e-imzalıdır</w:t>
      </w:r>
    </w:p>
    <w:p w:rsidR="00EE106F" w:rsidRPr="00EE106F" w:rsidRDefault="00EE106F" w:rsidP="00EE106F">
      <w:pPr>
        <w:autoSpaceDE w:val="0"/>
        <w:autoSpaceDN w:val="0"/>
        <w:adjustRightInd w:val="0"/>
        <w:ind w:firstLine="5670"/>
        <w:jc w:val="center"/>
        <w:rPr>
          <w:b/>
          <w:bCs/>
          <w:color w:val="000000" w:themeColor="text1"/>
        </w:rPr>
      </w:pPr>
      <w:r w:rsidRPr="00EE106F">
        <w:rPr>
          <w:b/>
          <w:bCs/>
          <w:color w:val="000000" w:themeColor="text1"/>
        </w:rPr>
        <w:t>Sertaç Ş. TORAMANOĞLU</w:t>
      </w:r>
    </w:p>
    <w:p w:rsidR="00EE106F" w:rsidRPr="00EE106F" w:rsidRDefault="00EE106F" w:rsidP="00EE106F">
      <w:pPr>
        <w:autoSpaceDE w:val="0"/>
        <w:autoSpaceDN w:val="0"/>
        <w:adjustRightInd w:val="0"/>
        <w:ind w:firstLine="5670"/>
        <w:jc w:val="center"/>
        <w:rPr>
          <w:b/>
          <w:bCs/>
          <w:color w:val="000000" w:themeColor="text1"/>
        </w:rPr>
      </w:pPr>
      <w:r w:rsidRPr="00EE106F">
        <w:rPr>
          <w:b/>
          <w:bCs/>
          <w:color w:val="000000" w:themeColor="text1"/>
        </w:rPr>
        <w:t>Genel Sekreter a.</w:t>
      </w:r>
    </w:p>
    <w:p w:rsidR="00EE106F" w:rsidRPr="00EE106F" w:rsidRDefault="00EE106F" w:rsidP="00EE106F">
      <w:pPr>
        <w:autoSpaceDE w:val="0"/>
        <w:autoSpaceDN w:val="0"/>
        <w:adjustRightInd w:val="0"/>
        <w:ind w:firstLine="5670"/>
        <w:jc w:val="center"/>
        <w:rPr>
          <w:b/>
          <w:bCs/>
          <w:color w:val="000000" w:themeColor="text1"/>
        </w:rPr>
      </w:pPr>
      <w:r w:rsidRPr="00EE106F">
        <w:rPr>
          <w:b/>
          <w:bCs/>
          <w:color w:val="000000" w:themeColor="text1"/>
        </w:rPr>
        <w:t>Şube Müdürü</w:t>
      </w:r>
    </w:p>
    <w:p w:rsidR="00EE106F" w:rsidRPr="00EE106F" w:rsidRDefault="00EE106F" w:rsidP="00EE106F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:rsidR="00EE106F" w:rsidRPr="00EE106F" w:rsidRDefault="00EE106F" w:rsidP="00EE106F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:rsidR="00EE106F" w:rsidRPr="00EE106F" w:rsidRDefault="00EE106F" w:rsidP="00EE106F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r w:rsidRPr="00EE106F">
        <w:rPr>
          <w:rFonts w:eastAsiaTheme="minorHAnsi"/>
          <w:b/>
          <w:lang w:eastAsia="en-US"/>
        </w:rPr>
        <w:t>Ek:</w:t>
      </w:r>
      <w:hyperlink r:id="rId6" w:history="1">
        <w:r w:rsidRPr="00EE106F">
          <w:rPr>
            <w:rStyle w:val="Kpr"/>
            <w:rFonts w:eastAsiaTheme="minorHAnsi"/>
            <w:lang w:eastAsia="en-US"/>
          </w:rPr>
          <w:t>Vize Konusu Yazısı (2 sayfa)</w:t>
        </w:r>
      </w:hyperlink>
    </w:p>
    <w:p w:rsidR="00CA0A79" w:rsidRPr="00EE106F" w:rsidRDefault="00CA0A79" w:rsidP="00EE106F"/>
    <w:p w:rsidR="00EE106F" w:rsidRPr="00EE106F" w:rsidRDefault="00EE106F"/>
    <w:sectPr w:rsidR="00EE106F" w:rsidRPr="00EE106F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1FE" w:rsidRDefault="000321FE" w:rsidP="00CA0A79">
      <w:r>
        <w:separator/>
      </w:r>
    </w:p>
  </w:endnote>
  <w:endnote w:type="continuationSeparator" w:id="1">
    <w:p w:rsidR="000321FE" w:rsidRDefault="000321FE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kib@kib.org.tr      Web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 w:rsidRPr="009D3D9E">
      <w:rPr>
        <w:sz w:val="16"/>
        <w:szCs w:val="16"/>
      </w:rPr>
      <w:t>Ayrıntılı bilgi için:</w:t>
    </w:r>
    <w:r w:rsidR="00DB2741">
      <w:rPr>
        <w:sz w:val="16"/>
        <w:szCs w:val="16"/>
      </w:rPr>
      <w:t>Şube Müdürü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1FE" w:rsidRDefault="000321FE" w:rsidP="00CA0A79">
      <w:r>
        <w:separator/>
      </w:r>
    </w:p>
  </w:footnote>
  <w:footnote w:type="continuationSeparator" w:id="1">
    <w:p w:rsidR="000321FE" w:rsidRDefault="000321FE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04B23"/>
    <w:rsid w:val="000321FE"/>
    <w:rsid w:val="00033D92"/>
    <w:rsid w:val="0006552F"/>
    <w:rsid w:val="00097373"/>
    <w:rsid w:val="00130616"/>
    <w:rsid w:val="001E2EB1"/>
    <w:rsid w:val="002A2A5D"/>
    <w:rsid w:val="002C7FE8"/>
    <w:rsid w:val="002E1387"/>
    <w:rsid w:val="00332F28"/>
    <w:rsid w:val="00342A79"/>
    <w:rsid w:val="00421C50"/>
    <w:rsid w:val="0043655A"/>
    <w:rsid w:val="004619D4"/>
    <w:rsid w:val="00463AFB"/>
    <w:rsid w:val="00482DC6"/>
    <w:rsid w:val="004A7B73"/>
    <w:rsid w:val="004E006D"/>
    <w:rsid w:val="005641F2"/>
    <w:rsid w:val="00572595"/>
    <w:rsid w:val="005A3F53"/>
    <w:rsid w:val="005A52B1"/>
    <w:rsid w:val="006909EE"/>
    <w:rsid w:val="006B0D6F"/>
    <w:rsid w:val="006D0263"/>
    <w:rsid w:val="007516D3"/>
    <w:rsid w:val="00800A03"/>
    <w:rsid w:val="0080529E"/>
    <w:rsid w:val="00890693"/>
    <w:rsid w:val="009947C4"/>
    <w:rsid w:val="009D3D9E"/>
    <w:rsid w:val="009F58C3"/>
    <w:rsid w:val="00A950A1"/>
    <w:rsid w:val="00AF16B6"/>
    <w:rsid w:val="00B20F3F"/>
    <w:rsid w:val="00B40C74"/>
    <w:rsid w:val="00B472CF"/>
    <w:rsid w:val="00BE482E"/>
    <w:rsid w:val="00C82494"/>
    <w:rsid w:val="00CA0A79"/>
    <w:rsid w:val="00CF6FC9"/>
    <w:rsid w:val="00D0694B"/>
    <w:rsid w:val="00D55236"/>
    <w:rsid w:val="00D678DA"/>
    <w:rsid w:val="00DA2F5C"/>
    <w:rsid w:val="00DB2741"/>
    <w:rsid w:val="00E01A17"/>
    <w:rsid w:val="00E2768D"/>
    <w:rsid w:val="00E34402"/>
    <w:rsid w:val="00E57DD9"/>
    <w:rsid w:val="00EC6822"/>
    <w:rsid w:val="00EE106F"/>
    <w:rsid w:val="00FA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106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106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298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055C6C"/>
    <w:rsid w:val="001916E5"/>
    <w:rsid w:val="005203ED"/>
    <w:rsid w:val="006543CB"/>
    <w:rsid w:val="007D7B72"/>
    <w:rsid w:val="00822412"/>
    <w:rsid w:val="00A169FE"/>
    <w:rsid w:val="00B3768E"/>
    <w:rsid w:val="00D06A84"/>
    <w:rsid w:val="00DB1816"/>
    <w:rsid w:val="00ED0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4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ÇHC’ye Dönüş Seyahatleri</dc:subject>
  <dc:creator>Kubra Aygun</dc:creator>
  <cp:keywords>09/06/2020</cp:keywords>
  <cp:lastModifiedBy>filiz.yilmaz</cp:lastModifiedBy>
  <cp:revision>2</cp:revision>
  <dcterms:created xsi:type="dcterms:W3CDTF">2020-06-09T12:45:00Z</dcterms:created>
  <dcterms:modified xsi:type="dcterms:W3CDTF">2020-06-09T12:45:00Z</dcterms:modified>
  <cp:category>2020/574-01956</cp:category>
</cp:coreProperties>
</file>