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DC22D5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16F76">
                  <w:t>2020/779-02250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DC22D5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16F76">
                  <w:t>30/06/2020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C22D5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DC22D5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E37828" w:rsidP="0098610C">
                <w:r>
                  <w:t>TİM-Türkiye İş Bankası İşbirliği Protokolü</w:t>
                </w:r>
              </w:p>
            </w:tc>
          </w:sdtContent>
        </w:sdt>
      </w:tr>
    </w:tbl>
    <w:p w:rsidR="006B4C69" w:rsidRDefault="006B4C69" w:rsidP="00DC22D5">
      <w:pPr>
        <w:jc w:val="right"/>
        <w:rPr>
          <w:b/>
          <w:u w:val="single"/>
        </w:rPr>
      </w:pPr>
    </w:p>
    <w:p w:rsidR="00DC22D5" w:rsidRPr="00D7163B" w:rsidRDefault="00DC22D5" w:rsidP="00DC22D5">
      <w:pPr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D7163B">
        <w:rPr>
          <w:b/>
          <w:u w:val="single"/>
        </w:rPr>
        <w:t>-POSTA</w:t>
      </w:r>
    </w:p>
    <w:p w:rsidR="00DC22D5" w:rsidRPr="00D7163B" w:rsidRDefault="00DC22D5" w:rsidP="00DC22D5">
      <w:pPr>
        <w:tabs>
          <w:tab w:val="left" w:pos="851"/>
        </w:tabs>
        <w:jc w:val="center"/>
        <w:rPr>
          <w:b/>
        </w:rPr>
      </w:pPr>
    </w:p>
    <w:p w:rsidR="00DC22D5" w:rsidRDefault="00DC22D5" w:rsidP="00DC22D5">
      <w:pPr>
        <w:tabs>
          <w:tab w:val="left" w:pos="851"/>
        </w:tabs>
        <w:jc w:val="center"/>
        <w:rPr>
          <w:b/>
        </w:rPr>
      </w:pPr>
    </w:p>
    <w:p w:rsidR="00DC22D5" w:rsidRPr="00D7163B" w:rsidRDefault="00DC22D5" w:rsidP="00DC22D5">
      <w:pPr>
        <w:tabs>
          <w:tab w:val="left" w:pos="851"/>
        </w:tabs>
        <w:jc w:val="center"/>
        <w:rPr>
          <w:b/>
        </w:rPr>
      </w:pPr>
      <w:r w:rsidRPr="00D7163B">
        <w:rPr>
          <w:b/>
        </w:rPr>
        <w:t>KARADENİZ İHRACATÇI BİRLİKLERİ ÜYELERİNE SİRKÜLER</w:t>
      </w:r>
    </w:p>
    <w:p w:rsidR="00DC22D5" w:rsidRDefault="00DC22D5" w:rsidP="00DC22D5">
      <w:pPr>
        <w:jc w:val="center"/>
        <w:rPr>
          <w:b/>
          <w:bCs/>
          <w:u w:val="single"/>
        </w:rPr>
      </w:pPr>
      <w:r w:rsidRPr="00D7163B">
        <w:rPr>
          <w:b/>
          <w:bCs/>
          <w:u w:val="single"/>
        </w:rPr>
        <w:t>2020 / 3</w:t>
      </w:r>
      <w:r>
        <w:rPr>
          <w:b/>
          <w:bCs/>
          <w:u w:val="single"/>
        </w:rPr>
        <w:t>37</w:t>
      </w:r>
    </w:p>
    <w:p w:rsidR="00DC22D5" w:rsidRDefault="00DC22D5" w:rsidP="00DC22D5">
      <w:pPr>
        <w:jc w:val="center"/>
      </w:pPr>
    </w:p>
    <w:p w:rsidR="00DC22D5" w:rsidRPr="00D7163B" w:rsidRDefault="00DC22D5" w:rsidP="00DC22D5">
      <w:pPr>
        <w:jc w:val="center"/>
      </w:pPr>
    </w:p>
    <w:p w:rsidR="00DC22D5" w:rsidRPr="00D7163B" w:rsidRDefault="00DC22D5" w:rsidP="006B4C69">
      <w:pPr>
        <w:tabs>
          <w:tab w:val="left" w:pos="851"/>
        </w:tabs>
        <w:ind w:firstLine="851"/>
        <w:jc w:val="both"/>
      </w:pPr>
      <w:r w:rsidRPr="00D7163B">
        <w:t>Sayın üyemiz,</w:t>
      </w:r>
    </w:p>
    <w:p w:rsidR="00DC22D5" w:rsidRPr="00D7163B" w:rsidRDefault="00DC22D5" w:rsidP="006B4C69">
      <w:pPr>
        <w:pStyle w:val="Default"/>
        <w:ind w:firstLine="851"/>
        <w:jc w:val="both"/>
      </w:pPr>
    </w:p>
    <w:p w:rsidR="00DC22D5" w:rsidRPr="00D7163B" w:rsidRDefault="00DC22D5" w:rsidP="006B4C6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Türkiye İhracatçılar Meclisi’nden alınan </w:t>
      </w:r>
      <w:proofErr w:type="gramStart"/>
      <w:r>
        <w:rPr>
          <w:rFonts w:eastAsiaTheme="minorHAnsi"/>
          <w:lang w:eastAsia="en-US"/>
        </w:rPr>
        <w:t>29</w:t>
      </w:r>
      <w:r w:rsidRPr="00D7163B">
        <w:rPr>
          <w:rFonts w:eastAsiaTheme="minorHAnsi"/>
          <w:lang w:eastAsia="en-US"/>
        </w:rPr>
        <w:t>/06/2020</w:t>
      </w:r>
      <w:proofErr w:type="gramEnd"/>
      <w:r w:rsidRPr="00D7163B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164-01586 </w:t>
      </w:r>
      <w:r w:rsidRPr="00D7163B">
        <w:rPr>
          <w:rFonts w:eastAsiaTheme="minorHAnsi"/>
          <w:lang w:eastAsia="en-US"/>
        </w:rPr>
        <w:t>sayılı yazıda;</w:t>
      </w:r>
    </w:p>
    <w:p w:rsidR="00DC22D5" w:rsidRPr="00D7163B" w:rsidRDefault="00DC22D5" w:rsidP="006B4C6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DC22D5" w:rsidRDefault="00DC22D5" w:rsidP="006B4C6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İhracatçıların finansmana erişim olanaklarının arttırılarak uygun koşullarda kredi ve ek hizmetler sunulmasını </w:t>
      </w:r>
      <w:proofErr w:type="spellStart"/>
      <w:r>
        <w:rPr>
          <w:rFonts w:eastAsiaTheme="minorHAnsi"/>
          <w:lang w:eastAsia="en-US"/>
        </w:rPr>
        <w:t>teminen</w:t>
      </w:r>
      <w:proofErr w:type="spellEnd"/>
      <w:r>
        <w:rPr>
          <w:rFonts w:eastAsiaTheme="minorHAnsi"/>
          <w:lang w:eastAsia="en-US"/>
        </w:rPr>
        <w:t xml:space="preserve"> 24 Haziran 2020 tarihinde Meclisleri ile Türkiye İş Bankası arasında İşbirliği Protokolü imza</w:t>
      </w:r>
      <w:r w:rsidR="006B4C69">
        <w:rPr>
          <w:rFonts w:eastAsiaTheme="minorHAnsi"/>
          <w:lang w:eastAsia="en-US"/>
        </w:rPr>
        <w:t>landığı belirtilmekte olup</w:t>
      </w:r>
      <w:r w:rsidR="00B2083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B4C69">
        <w:rPr>
          <w:rFonts w:eastAsiaTheme="minorHAnsi"/>
          <w:lang w:eastAsia="en-US"/>
        </w:rPr>
        <w:t>söz konusu Protokol</w:t>
      </w:r>
      <w:r>
        <w:rPr>
          <w:rFonts w:eastAsiaTheme="minorHAnsi"/>
          <w:lang w:eastAsia="en-US"/>
        </w:rPr>
        <w:t xml:space="preserve"> ile sunulan ürün ve avantajlara ilişkin bilgiler ilişik bulunmaktadır</w:t>
      </w:r>
      <w:r w:rsidR="006B4C69">
        <w:rPr>
          <w:rFonts w:eastAsiaTheme="minorHAnsi"/>
          <w:lang w:eastAsia="en-US"/>
        </w:rPr>
        <w:t>.</w:t>
      </w:r>
    </w:p>
    <w:p w:rsidR="00DC22D5" w:rsidRDefault="00DC22D5" w:rsidP="006B4C6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C22D5" w:rsidRDefault="00DC22D5" w:rsidP="006B4C69">
      <w:pPr>
        <w:autoSpaceDE w:val="0"/>
        <w:autoSpaceDN w:val="0"/>
        <w:adjustRightInd w:val="0"/>
        <w:ind w:firstLine="851"/>
        <w:jc w:val="both"/>
      </w:pPr>
      <w:r w:rsidRPr="00D7163B">
        <w:rPr>
          <w:rFonts w:eastAsiaTheme="minorHAnsi"/>
          <w:lang w:eastAsia="en-US"/>
        </w:rPr>
        <w:t>Bilgilerinize</w:t>
      </w:r>
      <w:r w:rsidRPr="00D7163B">
        <w:t xml:space="preserve"> sunarız. </w:t>
      </w:r>
    </w:p>
    <w:p w:rsidR="00DC22D5" w:rsidRDefault="00DC22D5" w:rsidP="00DC22D5">
      <w:pPr>
        <w:autoSpaceDE w:val="0"/>
        <w:autoSpaceDN w:val="0"/>
        <w:adjustRightInd w:val="0"/>
        <w:ind w:firstLine="851"/>
        <w:jc w:val="both"/>
      </w:pPr>
    </w:p>
    <w:p w:rsidR="00DC22D5" w:rsidRPr="00D7163B" w:rsidRDefault="00DC22D5" w:rsidP="00DC22D5">
      <w:pPr>
        <w:autoSpaceDE w:val="0"/>
        <w:autoSpaceDN w:val="0"/>
        <w:adjustRightInd w:val="0"/>
        <w:ind w:firstLine="851"/>
        <w:jc w:val="both"/>
      </w:pPr>
    </w:p>
    <w:p w:rsidR="00DC22D5" w:rsidRPr="00D7163B" w:rsidRDefault="00DC22D5" w:rsidP="00DC22D5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D7163B">
        <w:rPr>
          <w:i/>
          <w:iCs/>
          <w:color w:val="000000"/>
        </w:rPr>
        <w:t>e</w:t>
      </w:r>
      <w:proofErr w:type="gramEnd"/>
      <w:r w:rsidRPr="00D7163B">
        <w:rPr>
          <w:i/>
          <w:iCs/>
          <w:color w:val="000000"/>
        </w:rPr>
        <w:t>-imzalıdır</w:t>
      </w:r>
    </w:p>
    <w:p w:rsidR="00DC22D5" w:rsidRPr="00D7163B" w:rsidRDefault="00DC22D5" w:rsidP="00DC22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163B">
        <w:rPr>
          <w:b/>
          <w:bCs/>
          <w:color w:val="000000"/>
        </w:rPr>
        <w:t>Şahin KURUL</w:t>
      </w:r>
    </w:p>
    <w:p w:rsidR="00DC22D5" w:rsidRPr="00D7163B" w:rsidRDefault="00DC22D5" w:rsidP="00DC22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163B">
        <w:rPr>
          <w:b/>
          <w:bCs/>
          <w:color w:val="000000"/>
        </w:rPr>
        <w:t>Genel Sekreter a.</w:t>
      </w:r>
    </w:p>
    <w:p w:rsidR="00DC22D5" w:rsidRDefault="00DC22D5" w:rsidP="00DC22D5">
      <w:pPr>
        <w:ind w:firstLine="5670"/>
        <w:jc w:val="center"/>
        <w:rPr>
          <w:b/>
          <w:bCs/>
          <w:color w:val="000000"/>
        </w:rPr>
      </w:pPr>
      <w:r w:rsidRPr="00D7163B">
        <w:rPr>
          <w:b/>
          <w:bCs/>
          <w:color w:val="000000"/>
        </w:rPr>
        <w:t>Şube Müdürü</w:t>
      </w:r>
    </w:p>
    <w:p w:rsidR="00DC22D5" w:rsidRDefault="00DC22D5" w:rsidP="00DC22D5">
      <w:pPr>
        <w:ind w:firstLine="5670"/>
        <w:jc w:val="center"/>
        <w:rPr>
          <w:b/>
          <w:bCs/>
          <w:color w:val="000000"/>
        </w:rPr>
      </w:pPr>
    </w:p>
    <w:p w:rsidR="00DC22D5" w:rsidRDefault="00DC22D5" w:rsidP="00DC22D5">
      <w:pPr>
        <w:ind w:firstLine="5670"/>
        <w:jc w:val="center"/>
        <w:rPr>
          <w:b/>
          <w:bCs/>
          <w:color w:val="000000"/>
        </w:rPr>
      </w:pPr>
    </w:p>
    <w:p w:rsidR="00DC22D5" w:rsidRDefault="00DC22D5" w:rsidP="00DC22D5">
      <w:pPr>
        <w:ind w:firstLine="5670"/>
        <w:jc w:val="center"/>
        <w:rPr>
          <w:b/>
          <w:bCs/>
          <w:color w:val="000000"/>
        </w:rPr>
      </w:pPr>
    </w:p>
    <w:p w:rsidR="00DC22D5" w:rsidRDefault="00DC22D5" w:rsidP="00DC22D5">
      <w:pPr>
        <w:ind w:firstLine="5670"/>
        <w:jc w:val="center"/>
        <w:rPr>
          <w:b/>
          <w:bCs/>
          <w:color w:val="000000"/>
        </w:rPr>
      </w:pPr>
    </w:p>
    <w:p w:rsidR="00DC22D5" w:rsidRDefault="00DC22D5" w:rsidP="00DC22D5">
      <w:pPr>
        <w:ind w:firstLine="5670"/>
        <w:jc w:val="center"/>
      </w:pPr>
    </w:p>
    <w:p w:rsidR="00DC22D5" w:rsidRDefault="00DC22D5" w:rsidP="00DC22D5">
      <w:pPr>
        <w:ind w:firstLine="5670"/>
        <w:jc w:val="center"/>
      </w:pPr>
    </w:p>
    <w:p w:rsidR="00DC22D5" w:rsidRDefault="00DC22D5" w:rsidP="00DC22D5">
      <w:pPr>
        <w:ind w:firstLine="5670"/>
        <w:jc w:val="center"/>
      </w:pPr>
    </w:p>
    <w:p w:rsidR="00DC22D5" w:rsidRDefault="00DC22D5" w:rsidP="00DC22D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DC22D5" w:rsidRDefault="00DC22D5" w:rsidP="00DC22D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C22D5" w:rsidRDefault="00DC22D5" w:rsidP="00DC22D5">
      <w:pPr>
        <w:rPr>
          <w:rFonts w:eastAsiaTheme="minorHAnsi"/>
          <w:lang w:eastAsia="en-US"/>
        </w:rPr>
      </w:pPr>
      <w:r w:rsidRPr="00E43D01">
        <w:rPr>
          <w:rFonts w:eastAsiaTheme="minorHAnsi"/>
          <w:b/>
          <w:lang w:eastAsia="en-US"/>
        </w:rPr>
        <w:t>Ek:</w:t>
      </w:r>
      <w:r>
        <w:rPr>
          <w:rFonts w:eastAsiaTheme="minorHAnsi"/>
          <w:lang w:eastAsia="en-US"/>
        </w:rPr>
        <w:t xml:space="preserve"> </w:t>
      </w:r>
      <w:hyperlink r:id="rId6" w:history="1">
        <w:r w:rsidRPr="006418E7">
          <w:rPr>
            <w:rStyle w:val="Kpr"/>
            <w:rFonts w:eastAsiaTheme="minorHAnsi"/>
            <w:lang w:eastAsia="en-US"/>
          </w:rPr>
          <w:t>Ürün ve Avantajlar (3 sayfa)</w:t>
        </w:r>
      </w:hyperlink>
    </w:p>
    <w:sectPr w:rsidR="00DC22D5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7A" w:rsidRDefault="00D62D7A" w:rsidP="00CA0A79">
      <w:r>
        <w:separator/>
      </w:r>
    </w:p>
  </w:endnote>
  <w:endnote w:type="continuationSeparator" w:id="0">
    <w:p w:rsidR="00D62D7A" w:rsidRDefault="00D62D7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7A" w:rsidRDefault="00D62D7A" w:rsidP="00CA0A79">
      <w:r>
        <w:separator/>
      </w:r>
    </w:p>
  </w:footnote>
  <w:footnote w:type="continuationSeparator" w:id="0">
    <w:p w:rsidR="00D62D7A" w:rsidRDefault="00D62D7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074DB"/>
    <w:rsid w:val="00016F76"/>
    <w:rsid w:val="0006552F"/>
    <w:rsid w:val="00097373"/>
    <w:rsid w:val="00130616"/>
    <w:rsid w:val="001E2EB1"/>
    <w:rsid w:val="00242085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418E7"/>
    <w:rsid w:val="006909EE"/>
    <w:rsid w:val="006B0D6F"/>
    <w:rsid w:val="006B4C69"/>
    <w:rsid w:val="006D0263"/>
    <w:rsid w:val="00800A03"/>
    <w:rsid w:val="00850F5C"/>
    <w:rsid w:val="00890693"/>
    <w:rsid w:val="008C05C6"/>
    <w:rsid w:val="009D3D9E"/>
    <w:rsid w:val="00A950A1"/>
    <w:rsid w:val="00AF16B6"/>
    <w:rsid w:val="00B20834"/>
    <w:rsid w:val="00B20F3F"/>
    <w:rsid w:val="00B40C74"/>
    <w:rsid w:val="00B472CF"/>
    <w:rsid w:val="00BB4F20"/>
    <w:rsid w:val="00BE482E"/>
    <w:rsid w:val="00CA0A79"/>
    <w:rsid w:val="00CF6FC9"/>
    <w:rsid w:val="00D55236"/>
    <w:rsid w:val="00D62D7A"/>
    <w:rsid w:val="00D678DA"/>
    <w:rsid w:val="00D7257A"/>
    <w:rsid w:val="00D73583"/>
    <w:rsid w:val="00DA2F5C"/>
    <w:rsid w:val="00DB2741"/>
    <w:rsid w:val="00DC22D5"/>
    <w:rsid w:val="00E2768D"/>
    <w:rsid w:val="00E37828"/>
    <w:rsid w:val="00E57DD9"/>
    <w:rsid w:val="00EA6BD3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2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2D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C2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3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C23D0"/>
    <w:rsid w:val="001916E5"/>
    <w:rsid w:val="005203ED"/>
    <w:rsid w:val="00525B22"/>
    <w:rsid w:val="006543CB"/>
    <w:rsid w:val="007D7B72"/>
    <w:rsid w:val="007E2046"/>
    <w:rsid w:val="00A02EC5"/>
    <w:rsid w:val="00A169FE"/>
    <w:rsid w:val="00B3768E"/>
    <w:rsid w:val="00DB1816"/>
    <w:rsid w:val="00F4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TİM-Türkiye İş Bankası İşbirliği Protokolü</dc:subject>
  <dc:creator>Kubra Aygun</dc:creator>
  <cp:keywords>30/06/2020</cp:keywords>
  <cp:lastModifiedBy>vedat.iyigun</cp:lastModifiedBy>
  <cp:revision>3</cp:revision>
  <dcterms:created xsi:type="dcterms:W3CDTF">2020-06-30T13:29:00Z</dcterms:created>
  <dcterms:modified xsi:type="dcterms:W3CDTF">2020-06-30T13:33:00Z</dcterms:modified>
  <cp:category>2020/779-02250</cp:category>
</cp:coreProperties>
</file>