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F634E0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02F75">
                  <w:t>2020/845-02330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02F75">
                  <w:t>07/07/2020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634E0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F634E0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E85313" w:rsidP="004D6A4C">
                <w:r>
                  <w:t>ÇHC Gümrükler Genel İdaresinden Alınan COVID 19 Notası</w:t>
                </w:r>
              </w:p>
            </w:tc>
          </w:sdtContent>
        </w:sdt>
      </w:tr>
    </w:tbl>
    <w:p w:rsidR="00CA0A79" w:rsidRDefault="00CA0A79"/>
    <w:p w:rsidR="00F634E0" w:rsidRPr="006317F8" w:rsidRDefault="00F634E0" w:rsidP="00F634E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317F8">
        <w:rPr>
          <w:b/>
          <w:u w:val="single"/>
        </w:rPr>
        <w:t>E-POSTA</w:t>
      </w:r>
    </w:p>
    <w:p w:rsidR="00F634E0" w:rsidRPr="006317F8" w:rsidRDefault="00F634E0" w:rsidP="00F634E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634E0" w:rsidRPr="006317F8" w:rsidRDefault="00F634E0" w:rsidP="00F634E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634E0" w:rsidRPr="006317F8" w:rsidRDefault="00F634E0" w:rsidP="00F634E0">
      <w:pPr>
        <w:tabs>
          <w:tab w:val="left" w:pos="851"/>
        </w:tabs>
        <w:jc w:val="center"/>
        <w:rPr>
          <w:b/>
        </w:rPr>
      </w:pPr>
      <w:r w:rsidRPr="006317F8">
        <w:rPr>
          <w:b/>
        </w:rPr>
        <w:t>KARADENİZ İHRACATÇI BİRLİKLERİ ÜYELERİNE SİRKÜLER</w:t>
      </w:r>
    </w:p>
    <w:p w:rsidR="00F634E0" w:rsidRPr="006317F8" w:rsidRDefault="00F634E0" w:rsidP="00F634E0">
      <w:pPr>
        <w:jc w:val="center"/>
        <w:rPr>
          <w:b/>
          <w:bCs/>
          <w:u w:val="single"/>
        </w:rPr>
      </w:pPr>
      <w:r w:rsidRPr="006317F8">
        <w:rPr>
          <w:b/>
          <w:bCs/>
          <w:u w:val="single"/>
        </w:rPr>
        <w:t xml:space="preserve">2020 / 350 </w:t>
      </w:r>
    </w:p>
    <w:p w:rsidR="00F634E0" w:rsidRPr="006317F8" w:rsidRDefault="00F634E0" w:rsidP="00F634E0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F634E0" w:rsidRPr="006317F8" w:rsidRDefault="00F634E0" w:rsidP="00F634E0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F634E0" w:rsidRPr="006317F8" w:rsidRDefault="00F634E0" w:rsidP="00F634E0">
      <w:pPr>
        <w:tabs>
          <w:tab w:val="left" w:pos="851"/>
        </w:tabs>
        <w:ind w:firstLine="851"/>
        <w:jc w:val="both"/>
      </w:pPr>
      <w:r w:rsidRPr="006317F8">
        <w:t>Sayın üyemiz,</w:t>
      </w:r>
    </w:p>
    <w:p w:rsidR="00F634E0" w:rsidRPr="006317F8" w:rsidRDefault="00F634E0" w:rsidP="00F634E0">
      <w:pPr>
        <w:tabs>
          <w:tab w:val="left" w:pos="851"/>
        </w:tabs>
        <w:ind w:firstLine="851"/>
        <w:jc w:val="both"/>
      </w:pPr>
      <w:r w:rsidRPr="006317F8">
        <w:t xml:space="preserve"> </w:t>
      </w:r>
    </w:p>
    <w:p w:rsidR="00776273" w:rsidRDefault="00776273" w:rsidP="00F634E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317F8">
        <w:rPr>
          <w:rFonts w:eastAsiaTheme="minorHAnsi"/>
          <w:lang w:eastAsia="en-US"/>
        </w:rPr>
        <w:t>Pekin Ticaret Müşavirliği</w:t>
      </w:r>
      <w:r>
        <w:rPr>
          <w:rFonts w:eastAsiaTheme="minorHAnsi"/>
          <w:lang w:eastAsia="en-US"/>
        </w:rPr>
        <w:t xml:space="preserve">nin bir yazısına atfen </w:t>
      </w:r>
      <w:r w:rsidR="00F634E0" w:rsidRPr="006317F8">
        <w:t>T.C. Ticaret Baka</w:t>
      </w:r>
      <w:r w:rsidR="004D6A4C">
        <w:t>nlığı İhracat Genel Müdürlüğünden alınan</w:t>
      </w:r>
      <w:r w:rsidR="00F634E0" w:rsidRPr="006317F8">
        <w:t xml:space="preserve"> </w:t>
      </w:r>
      <w:proofErr w:type="gramStart"/>
      <w:r>
        <w:rPr>
          <w:color w:val="000000"/>
        </w:rPr>
        <w:t>30/06</w:t>
      </w:r>
      <w:r w:rsidR="00F634E0" w:rsidRPr="006317F8">
        <w:rPr>
          <w:color w:val="000000"/>
        </w:rPr>
        <w:t>/2020</w:t>
      </w:r>
      <w:proofErr w:type="gramEnd"/>
      <w:r w:rsidR="00F634E0" w:rsidRPr="006317F8">
        <w:rPr>
          <w:color w:val="000000"/>
        </w:rPr>
        <w:t xml:space="preserve"> tarih </w:t>
      </w:r>
      <w:r>
        <w:rPr>
          <w:color w:val="000000"/>
        </w:rPr>
        <w:t>55432143</w:t>
      </w:r>
      <w:r w:rsidR="00F634E0" w:rsidRPr="006317F8">
        <w:rPr>
          <w:color w:val="000000"/>
        </w:rPr>
        <w:t xml:space="preserve"> sayılı </w:t>
      </w:r>
      <w:r>
        <w:rPr>
          <w:color w:val="000000"/>
        </w:rPr>
        <w:t>yazıda;</w:t>
      </w:r>
      <w:r w:rsidR="00F634E0" w:rsidRPr="006317F8">
        <w:rPr>
          <w:rFonts w:eastAsiaTheme="minorHAnsi"/>
          <w:lang w:eastAsia="en-US"/>
        </w:rPr>
        <w:t xml:space="preserve"> </w:t>
      </w:r>
    </w:p>
    <w:p w:rsidR="00776273" w:rsidRDefault="00776273" w:rsidP="00F634E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634E0" w:rsidRPr="006317F8" w:rsidRDefault="00F634E0" w:rsidP="00F634E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317F8">
        <w:rPr>
          <w:rFonts w:eastAsiaTheme="minorHAnsi"/>
          <w:lang w:eastAsia="en-US"/>
        </w:rPr>
        <w:t>Çin Halk Cumhuriyeti</w:t>
      </w:r>
      <w:r w:rsidR="00776273">
        <w:rPr>
          <w:rFonts w:eastAsiaTheme="minorHAnsi"/>
          <w:lang w:eastAsia="en-US"/>
        </w:rPr>
        <w:t>’ne</w:t>
      </w:r>
      <w:r w:rsidR="004D6A4C">
        <w:rPr>
          <w:rFonts w:eastAsiaTheme="minorHAnsi"/>
          <w:lang w:eastAsia="en-US"/>
        </w:rPr>
        <w:t xml:space="preserve"> (ÇHC)</w:t>
      </w:r>
      <w:r w:rsidRPr="006317F8">
        <w:rPr>
          <w:rFonts w:eastAsiaTheme="minorHAnsi"/>
          <w:lang w:eastAsia="en-US"/>
        </w:rPr>
        <w:t xml:space="preserve"> ihr</w:t>
      </w:r>
      <w:r w:rsidR="00776273">
        <w:rPr>
          <w:rFonts w:eastAsiaTheme="minorHAnsi"/>
          <w:lang w:eastAsia="en-US"/>
        </w:rPr>
        <w:t xml:space="preserve">aç edilen gıda ürünlerinde </w:t>
      </w:r>
      <w:proofErr w:type="spellStart"/>
      <w:r w:rsidR="00776273">
        <w:rPr>
          <w:rFonts w:eastAsiaTheme="minorHAnsi"/>
          <w:lang w:eastAsia="en-US"/>
        </w:rPr>
        <w:t>Covid</w:t>
      </w:r>
      <w:proofErr w:type="spellEnd"/>
      <w:r w:rsidRPr="006317F8">
        <w:rPr>
          <w:rFonts w:eastAsiaTheme="minorHAnsi"/>
          <w:lang w:eastAsia="en-US"/>
        </w:rPr>
        <w:t xml:space="preserve">-19 </w:t>
      </w:r>
      <w:r w:rsidR="00776273">
        <w:rPr>
          <w:rFonts w:eastAsiaTheme="minorHAnsi"/>
          <w:lang w:eastAsia="en-US"/>
        </w:rPr>
        <w:t>bulaşma</w:t>
      </w:r>
      <w:r w:rsidRPr="006317F8">
        <w:rPr>
          <w:rFonts w:eastAsiaTheme="minorHAnsi"/>
          <w:lang w:eastAsia="en-US"/>
        </w:rPr>
        <w:t xml:space="preserve"> riskinin engellenmesini </w:t>
      </w:r>
      <w:proofErr w:type="spellStart"/>
      <w:r w:rsidRPr="006317F8">
        <w:rPr>
          <w:rFonts w:eastAsiaTheme="minorHAnsi"/>
          <w:lang w:eastAsia="en-US"/>
        </w:rPr>
        <w:t>teminen</w:t>
      </w:r>
      <w:proofErr w:type="spellEnd"/>
      <w:r w:rsidRPr="006317F8">
        <w:rPr>
          <w:rFonts w:eastAsiaTheme="minorHAnsi"/>
          <w:lang w:eastAsia="en-US"/>
        </w:rPr>
        <w:t xml:space="preserve"> alınacak tedbirler ile böyle bir risk bulunması halinde yapılacak bilgilendirmeye ilişkin</w:t>
      </w:r>
      <w:r w:rsidR="004D6A4C">
        <w:rPr>
          <w:rFonts w:eastAsiaTheme="minorHAnsi"/>
          <w:lang w:eastAsia="en-US"/>
        </w:rPr>
        <w:t xml:space="preserve"> ÇHC Gümrükler Genel İdaresinden</w:t>
      </w:r>
      <w:r w:rsidRPr="006317F8">
        <w:rPr>
          <w:rFonts w:eastAsiaTheme="minorHAnsi"/>
          <w:lang w:eastAsia="en-US"/>
        </w:rPr>
        <w:t xml:space="preserve"> </w:t>
      </w:r>
      <w:r w:rsidR="004D6A4C">
        <w:rPr>
          <w:rFonts w:eastAsiaTheme="minorHAnsi"/>
          <w:lang w:eastAsia="en-US"/>
        </w:rPr>
        <w:t xml:space="preserve">bir Nota alındığı belirtilmekte </w:t>
      </w:r>
      <w:r w:rsidR="00776273">
        <w:rPr>
          <w:rFonts w:eastAsiaTheme="minorHAnsi"/>
          <w:lang w:eastAsia="en-US"/>
        </w:rPr>
        <w:t>olup</w:t>
      </w:r>
      <w:r w:rsidR="00246F45">
        <w:rPr>
          <w:rFonts w:eastAsiaTheme="minorHAnsi"/>
          <w:lang w:eastAsia="en-US"/>
        </w:rPr>
        <w:t>,</w:t>
      </w:r>
      <w:r w:rsidR="00776273">
        <w:rPr>
          <w:rFonts w:eastAsiaTheme="minorHAnsi"/>
          <w:lang w:eastAsia="en-US"/>
        </w:rPr>
        <w:t xml:space="preserve"> söz konusu </w:t>
      </w:r>
      <w:r w:rsidR="004D6A4C">
        <w:rPr>
          <w:rFonts w:eastAsiaTheme="minorHAnsi"/>
          <w:lang w:eastAsia="en-US"/>
        </w:rPr>
        <w:t xml:space="preserve">Notanın bir </w:t>
      </w:r>
      <w:r w:rsidR="00776273">
        <w:rPr>
          <w:rFonts w:eastAsiaTheme="minorHAnsi"/>
          <w:lang w:eastAsia="en-US"/>
        </w:rPr>
        <w:t>örneği</w:t>
      </w:r>
      <w:r w:rsidRPr="006317F8">
        <w:rPr>
          <w:rFonts w:eastAsiaTheme="minorHAnsi"/>
          <w:lang w:eastAsia="en-US"/>
        </w:rPr>
        <w:t xml:space="preserve"> ilişik bulunmaktadır.</w:t>
      </w:r>
    </w:p>
    <w:p w:rsidR="00F634E0" w:rsidRPr="006317F8" w:rsidRDefault="00F634E0" w:rsidP="00F634E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634E0" w:rsidRPr="006317F8" w:rsidRDefault="00F634E0" w:rsidP="00F634E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317F8">
        <w:t>Önemle bilgilerinize sunarız.</w:t>
      </w:r>
      <w:r w:rsidRPr="006317F8">
        <w:rPr>
          <w:color w:val="000000"/>
        </w:rPr>
        <w:tab/>
        <w:t xml:space="preserve"> </w:t>
      </w:r>
    </w:p>
    <w:p w:rsidR="00F634E0" w:rsidRPr="006317F8" w:rsidRDefault="00F634E0" w:rsidP="00F634E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634E0" w:rsidRPr="006317F8" w:rsidRDefault="00F634E0" w:rsidP="00F634E0">
      <w:pPr>
        <w:autoSpaceDE w:val="0"/>
        <w:autoSpaceDN w:val="0"/>
        <w:adjustRightInd w:val="0"/>
        <w:ind w:firstLine="5103"/>
      </w:pPr>
    </w:p>
    <w:p w:rsidR="00F634E0" w:rsidRPr="006317F8" w:rsidRDefault="00F634E0" w:rsidP="00F634E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6317F8">
        <w:rPr>
          <w:i/>
          <w:iCs/>
          <w:color w:val="000000"/>
        </w:rPr>
        <w:t>e</w:t>
      </w:r>
      <w:proofErr w:type="gramEnd"/>
      <w:r w:rsidRPr="006317F8">
        <w:rPr>
          <w:i/>
          <w:iCs/>
          <w:color w:val="000000"/>
        </w:rPr>
        <w:t>-imzalıdır</w:t>
      </w:r>
    </w:p>
    <w:p w:rsidR="00F634E0" w:rsidRPr="006317F8" w:rsidRDefault="00F634E0" w:rsidP="00F634E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6317F8">
        <w:rPr>
          <w:b/>
          <w:bCs/>
          <w:color w:val="000000"/>
        </w:rPr>
        <w:t>Sertaç Ş. TORAMANOĞLU</w:t>
      </w:r>
    </w:p>
    <w:p w:rsidR="00F634E0" w:rsidRPr="006317F8" w:rsidRDefault="00F634E0" w:rsidP="00F634E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6317F8">
        <w:rPr>
          <w:b/>
          <w:bCs/>
          <w:color w:val="000000"/>
        </w:rPr>
        <w:t>Genel Sekreter a.</w:t>
      </w:r>
    </w:p>
    <w:p w:rsidR="00F634E0" w:rsidRDefault="00F634E0" w:rsidP="00F634E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6317F8">
        <w:rPr>
          <w:b/>
          <w:bCs/>
          <w:color w:val="000000"/>
        </w:rPr>
        <w:t>Şube Müdürü</w:t>
      </w:r>
    </w:p>
    <w:p w:rsidR="00F634E0" w:rsidRDefault="00F634E0" w:rsidP="00F634E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634E0" w:rsidRDefault="00F634E0" w:rsidP="00F634E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634E0" w:rsidRPr="006317F8" w:rsidRDefault="00F634E0" w:rsidP="00F634E0">
      <w:pPr>
        <w:rPr>
          <w:b/>
          <w:bCs/>
          <w:color w:val="000000"/>
        </w:rPr>
      </w:pPr>
    </w:p>
    <w:p w:rsidR="00F634E0" w:rsidRPr="006317F8" w:rsidRDefault="00F634E0" w:rsidP="00F634E0"/>
    <w:p w:rsidR="00F634E0" w:rsidRPr="006317F8" w:rsidRDefault="00F634E0" w:rsidP="00F634E0"/>
    <w:p w:rsidR="00F634E0" w:rsidRPr="006317F8" w:rsidRDefault="00F634E0" w:rsidP="00F634E0"/>
    <w:p w:rsidR="00F634E0" w:rsidRPr="006317F8" w:rsidRDefault="00F634E0" w:rsidP="00F634E0">
      <w:r w:rsidRPr="006317F8">
        <w:rPr>
          <w:rFonts w:eastAsiaTheme="minorHAnsi"/>
          <w:b/>
          <w:bCs/>
          <w:lang w:eastAsia="en-US"/>
        </w:rPr>
        <w:t>E</w:t>
      </w:r>
      <w:r w:rsidR="00776273">
        <w:rPr>
          <w:rFonts w:eastAsiaTheme="minorHAnsi"/>
          <w:b/>
          <w:bCs/>
          <w:lang w:eastAsia="en-US"/>
        </w:rPr>
        <w:t>k</w:t>
      </w:r>
      <w:r w:rsidRPr="006317F8">
        <w:rPr>
          <w:rFonts w:eastAsiaTheme="minorHAnsi"/>
          <w:b/>
          <w:bCs/>
          <w:lang w:eastAsia="en-US"/>
        </w:rPr>
        <w:t>:</w:t>
      </w:r>
      <w:r w:rsidRPr="006317F8">
        <w:rPr>
          <w:rFonts w:eastAsiaTheme="minorHAnsi"/>
          <w:bCs/>
          <w:lang w:eastAsia="en-US"/>
        </w:rPr>
        <w:t xml:space="preserve">  </w:t>
      </w:r>
      <w:hyperlink r:id="rId6" w:history="1">
        <w:r w:rsidR="00776273" w:rsidRPr="00B54C2A">
          <w:rPr>
            <w:rStyle w:val="Kpr"/>
            <w:rFonts w:eastAsiaTheme="minorHAnsi"/>
            <w:bCs/>
            <w:lang w:eastAsia="en-US"/>
          </w:rPr>
          <w:t>Duyuru</w:t>
        </w:r>
        <w:r w:rsidRPr="00B54C2A">
          <w:rPr>
            <w:rStyle w:val="Kpr"/>
            <w:rFonts w:eastAsiaTheme="minorHAnsi"/>
            <w:bCs/>
            <w:lang w:eastAsia="en-US"/>
          </w:rPr>
          <w:t xml:space="preserve"> (5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34" w:rsidRDefault="00A54734" w:rsidP="00CA0A79">
      <w:r>
        <w:separator/>
      </w:r>
    </w:p>
  </w:endnote>
  <w:endnote w:type="continuationSeparator" w:id="0">
    <w:p w:rsidR="00A54734" w:rsidRDefault="00A5473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34" w:rsidRDefault="00A54734" w:rsidP="00CA0A79">
      <w:r>
        <w:separator/>
      </w:r>
    </w:p>
  </w:footnote>
  <w:footnote w:type="continuationSeparator" w:id="0">
    <w:p w:rsidR="00A54734" w:rsidRDefault="00A5473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46F45"/>
    <w:rsid w:val="002A2A5D"/>
    <w:rsid w:val="00332F28"/>
    <w:rsid w:val="0043655A"/>
    <w:rsid w:val="00436579"/>
    <w:rsid w:val="004619D4"/>
    <w:rsid w:val="00463AFB"/>
    <w:rsid w:val="00482DC6"/>
    <w:rsid w:val="004C4F1A"/>
    <w:rsid w:val="004D6A4C"/>
    <w:rsid w:val="004E006D"/>
    <w:rsid w:val="005641F2"/>
    <w:rsid w:val="00572595"/>
    <w:rsid w:val="005A52B1"/>
    <w:rsid w:val="005E459E"/>
    <w:rsid w:val="006909EE"/>
    <w:rsid w:val="006B0D6F"/>
    <w:rsid w:val="006D0263"/>
    <w:rsid w:val="00723D2D"/>
    <w:rsid w:val="00776273"/>
    <w:rsid w:val="00800A03"/>
    <w:rsid w:val="00842BD1"/>
    <w:rsid w:val="00890693"/>
    <w:rsid w:val="0094775A"/>
    <w:rsid w:val="009D3D9E"/>
    <w:rsid w:val="009F6173"/>
    <w:rsid w:val="00A54734"/>
    <w:rsid w:val="00A950A1"/>
    <w:rsid w:val="00AF16B6"/>
    <w:rsid w:val="00B20F3F"/>
    <w:rsid w:val="00B40C74"/>
    <w:rsid w:val="00B472CF"/>
    <w:rsid w:val="00B54C2A"/>
    <w:rsid w:val="00BC1D30"/>
    <w:rsid w:val="00BE3CFC"/>
    <w:rsid w:val="00BE482E"/>
    <w:rsid w:val="00C015D5"/>
    <w:rsid w:val="00CA0A79"/>
    <w:rsid w:val="00CF6FC9"/>
    <w:rsid w:val="00D02F75"/>
    <w:rsid w:val="00D55236"/>
    <w:rsid w:val="00D678DA"/>
    <w:rsid w:val="00DA2F5C"/>
    <w:rsid w:val="00DB2741"/>
    <w:rsid w:val="00E2768D"/>
    <w:rsid w:val="00E57DD9"/>
    <w:rsid w:val="00E85313"/>
    <w:rsid w:val="00EC6822"/>
    <w:rsid w:val="00F634E0"/>
    <w:rsid w:val="00F90AD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34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4E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5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C2CB4"/>
    <w:rsid w:val="006543CB"/>
    <w:rsid w:val="007B333D"/>
    <w:rsid w:val="007D7B72"/>
    <w:rsid w:val="00A169FE"/>
    <w:rsid w:val="00A911D9"/>
    <w:rsid w:val="00B3768E"/>
    <w:rsid w:val="00BC2F35"/>
    <w:rsid w:val="00DB1816"/>
    <w:rsid w:val="00E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ÇHC Gümrükler Genel İdaresinden Alınan COVID 19 Notası</dc:subject>
  <dc:creator>Kubra Aygun</dc:creator>
  <cp:keywords>07/07/2020</cp:keywords>
  <cp:lastModifiedBy>vedat.iyigun</cp:lastModifiedBy>
  <cp:revision>3</cp:revision>
  <dcterms:created xsi:type="dcterms:W3CDTF">2020-07-07T07:39:00Z</dcterms:created>
  <dcterms:modified xsi:type="dcterms:W3CDTF">2020-07-07T07:50:00Z</dcterms:modified>
  <cp:category>2020/845-02330</cp:category>
</cp:coreProperties>
</file>