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6E7F72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36FEA">
                  <w:t>2020/1209-02936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6E7F72">
            <w:pPr>
              <w:ind w:left="-274" w:firstLine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36FEA">
                  <w:t>28/08/2020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6E7F72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6E7F72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536FF8" w:rsidP="0098610C">
                <w:r>
                  <w:t>Bahreyn’e Canlı Hayvan İhracatı</w:t>
                </w:r>
              </w:p>
            </w:tc>
          </w:sdtContent>
        </w:sdt>
      </w:tr>
    </w:tbl>
    <w:p w:rsidR="00CA0A79" w:rsidRDefault="00CA0A79"/>
    <w:p w:rsidR="00CA0A79" w:rsidRDefault="00CA0A79"/>
    <w:p w:rsidR="006E7F72" w:rsidRPr="005B16F7" w:rsidRDefault="006E7F72" w:rsidP="006E7F72">
      <w:pPr>
        <w:autoSpaceDE w:val="0"/>
        <w:autoSpaceDN w:val="0"/>
        <w:adjustRightInd w:val="0"/>
        <w:jc w:val="right"/>
        <w:rPr>
          <w:b/>
          <w:u w:val="single"/>
        </w:rPr>
      </w:pPr>
      <w:r w:rsidRPr="005B16F7">
        <w:rPr>
          <w:b/>
          <w:u w:val="single"/>
        </w:rPr>
        <w:t>E-POSTA</w:t>
      </w:r>
    </w:p>
    <w:p w:rsidR="006E7F72" w:rsidRPr="00DA17CE" w:rsidRDefault="006E7F72" w:rsidP="006E7F72"/>
    <w:p w:rsidR="006E7F72" w:rsidRPr="00DA17CE" w:rsidRDefault="006E7F72" w:rsidP="006E7F72">
      <w:pPr>
        <w:numPr>
          <w:ilvl w:val="12"/>
          <w:numId w:val="0"/>
        </w:numPr>
        <w:jc w:val="both"/>
      </w:pPr>
      <w:r w:rsidRPr="00DA17CE">
        <w:t xml:space="preserve">                                          </w:t>
      </w:r>
    </w:p>
    <w:p w:rsidR="006E7F72" w:rsidRPr="00DA17CE" w:rsidRDefault="006E7F72" w:rsidP="006E7F72">
      <w:pPr>
        <w:numPr>
          <w:ilvl w:val="12"/>
          <w:numId w:val="0"/>
        </w:numPr>
        <w:jc w:val="center"/>
        <w:rPr>
          <w:b/>
        </w:rPr>
      </w:pPr>
      <w:r w:rsidRPr="00DA17CE">
        <w:rPr>
          <w:b/>
        </w:rPr>
        <w:t>KARADENİZ İHRACATÇI BİRLİKLERİ ÜYELERİNE SİRKÜLER</w:t>
      </w:r>
    </w:p>
    <w:p w:rsidR="006E7F72" w:rsidRPr="00DA17CE" w:rsidRDefault="006E7F72" w:rsidP="006E7F72">
      <w:pPr>
        <w:pStyle w:val="Balk1"/>
        <w:rPr>
          <w:rFonts w:ascii="Times New Roman" w:hAnsi="Times New Roman"/>
          <w:b/>
          <w:sz w:val="24"/>
          <w:szCs w:val="24"/>
          <w:u w:val="single"/>
        </w:rPr>
      </w:pPr>
    </w:p>
    <w:p w:rsidR="006E7F72" w:rsidRPr="00DA17CE" w:rsidRDefault="006E7F72" w:rsidP="006E7F72">
      <w:pPr>
        <w:numPr>
          <w:ilvl w:val="12"/>
          <w:numId w:val="0"/>
        </w:numPr>
        <w:jc w:val="center"/>
      </w:pPr>
    </w:p>
    <w:p w:rsidR="006E7F72" w:rsidRDefault="006E7F72" w:rsidP="006E7F72">
      <w:pPr>
        <w:jc w:val="center"/>
        <w:rPr>
          <w:b/>
          <w:bCs/>
          <w:u w:val="single"/>
        </w:rPr>
      </w:pPr>
      <w:r w:rsidRPr="00DA17CE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DA17CE">
        <w:rPr>
          <w:b/>
          <w:bCs/>
          <w:u w:val="single"/>
        </w:rPr>
        <w:t xml:space="preserve"> /</w:t>
      </w:r>
      <w:r>
        <w:rPr>
          <w:b/>
          <w:bCs/>
          <w:u w:val="single"/>
        </w:rPr>
        <w:t>424</w:t>
      </w:r>
      <w:r w:rsidRPr="00DA17CE">
        <w:rPr>
          <w:b/>
          <w:bCs/>
          <w:u w:val="single"/>
        </w:rPr>
        <w:t xml:space="preserve">  </w:t>
      </w:r>
    </w:p>
    <w:p w:rsidR="006E7F72" w:rsidRPr="00DA17CE" w:rsidRDefault="006E7F72" w:rsidP="006E7F72">
      <w:pPr>
        <w:jc w:val="center"/>
        <w:rPr>
          <w:b/>
          <w:bCs/>
          <w:u w:val="single"/>
        </w:rPr>
      </w:pPr>
      <w:r w:rsidRPr="00DA17CE">
        <w:rPr>
          <w:b/>
          <w:bCs/>
          <w:u w:val="single"/>
        </w:rPr>
        <w:t xml:space="preserve">           </w:t>
      </w:r>
    </w:p>
    <w:p w:rsidR="006E7F72" w:rsidRPr="00DA17CE" w:rsidRDefault="006E7F72" w:rsidP="006E7F72">
      <w:pPr>
        <w:numPr>
          <w:ilvl w:val="12"/>
          <w:numId w:val="0"/>
        </w:numPr>
        <w:ind w:firstLine="709"/>
        <w:jc w:val="both"/>
      </w:pPr>
      <w:r w:rsidRPr="00DA17CE">
        <w:t>Sayın üyemiz,</w:t>
      </w:r>
    </w:p>
    <w:p w:rsidR="006E7F72" w:rsidRPr="00DA17CE" w:rsidRDefault="006E7F72" w:rsidP="006E7F72">
      <w:pPr>
        <w:ind w:firstLine="720"/>
        <w:jc w:val="both"/>
      </w:pPr>
    </w:p>
    <w:p w:rsidR="006E7F72" w:rsidRDefault="006E7F72" w:rsidP="006E7F72">
      <w:pPr>
        <w:numPr>
          <w:ilvl w:val="12"/>
          <w:numId w:val="0"/>
        </w:numPr>
        <w:ind w:firstLine="709"/>
        <w:jc w:val="both"/>
      </w:pPr>
      <w:r>
        <w:t>T.C. Dışişleri Bakanlığı Ortadoğu ve Kuzey Afrika İkili Siyasi İşler Genel Müdürlüğünün bir yazısına atfen, T.C. Ticaret Bakanlığı İhracat Genel Müdürlüğünün 28</w:t>
      </w:r>
      <w:r w:rsidRPr="00DA17CE">
        <w:t>/</w:t>
      </w:r>
      <w:r>
        <w:t>08</w:t>
      </w:r>
      <w:r w:rsidRPr="00DA17CE">
        <w:t>/20</w:t>
      </w:r>
      <w:r>
        <w:t>20</w:t>
      </w:r>
      <w:r w:rsidRPr="00DA17CE">
        <w:t xml:space="preserve"> tarih </w:t>
      </w:r>
      <w:r>
        <w:t>521-</w:t>
      </w:r>
      <w:proofErr w:type="gramStart"/>
      <w:r>
        <w:t xml:space="preserve">02039  </w:t>
      </w:r>
      <w:r w:rsidRPr="00DA17CE">
        <w:t>sayılı</w:t>
      </w:r>
      <w:proofErr w:type="gramEnd"/>
      <w:r w:rsidRPr="00DA17CE">
        <w:t xml:space="preserve"> yazı</w:t>
      </w:r>
      <w:r>
        <w:t>sı ekinde alınan</w:t>
      </w:r>
      <w:r w:rsidR="009B7230">
        <w:t xml:space="preserve"> ve Bahrey</w:t>
      </w:r>
      <w:r>
        <w:t>n</w:t>
      </w:r>
      <w:r w:rsidR="009B7230">
        <w:t>’</w:t>
      </w:r>
      <w:r>
        <w:t xml:space="preserve">e ihraç edilecek büyükbaş ve küçükbaş kasaplık hayvanların tabi olacağı kurallar hakkında Bahreyn yetkili </w:t>
      </w:r>
      <w:r w:rsidR="009B7230">
        <w:t xml:space="preserve">otoritelerince alınan kararlar ile ilgili </w:t>
      </w:r>
      <w:r>
        <w:t>duyuru ilişik bulunmaktadır.</w:t>
      </w:r>
    </w:p>
    <w:p w:rsidR="006E7F72" w:rsidRDefault="006E7F72" w:rsidP="006E7F72">
      <w:pPr>
        <w:numPr>
          <w:ilvl w:val="12"/>
          <w:numId w:val="0"/>
        </w:numPr>
        <w:ind w:firstLine="709"/>
        <w:jc w:val="both"/>
      </w:pPr>
    </w:p>
    <w:p w:rsidR="006E7F72" w:rsidRDefault="006E7F72" w:rsidP="006E7F72">
      <w:pPr>
        <w:autoSpaceDE w:val="0"/>
        <w:autoSpaceDN w:val="0"/>
        <w:adjustRightInd w:val="0"/>
        <w:ind w:firstLine="567"/>
        <w:jc w:val="both"/>
      </w:pPr>
      <w:r>
        <w:t>Bilgilerinize sunarız.</w:t>
      </w:r>
    </w:p>
    <w:p w:rsidR="006E7F72" w:rsidRDefault="006E7F72" w:rsidP="006E7F72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</w:p>
    <w:p w:rsidR="006E7F72" w:rsidRDefault="006E7F72" w:rsidP="006E7F72">
      <w:pPr>
        <w:tabs>
          <w:tab w:val="left" w:pos="7215"/>
        </w:tabs>
        <w:autoSpaceDE w:val="0"/>
        <w:autoSpaceDN w:val="0"/>
        <w:adjustRightInd w:val="0"/>
        <w:ind w:firstLine="5529"/>
        <w:jc w:val="center"/>
      </w:pPr>
      <w:proofErr w:type="gramStart"/>
      <w:r w:rsidRPr="0075366A">
        <w:rPr>
          <w:i/>
          <w:sz w:val="22"/>
          <w:szCs w:val="22"/>
        </w:rPr>
        <w:t>e</w:t>
      </w:r>
      <w:proofErr w:type="gramEnd"/>
      <w:r w:rsidRPr="0075366A">
        <w:rPr>
          <w:i/>
          <w:sz w:val="22"/>
          <w:szCs w:val="22"/>
        </w:rPr>
        <w:t>-imzalıdır</w:t>
      </w:r>
    </w:p>
    <w:p w:rsidR="006E7F72" w:rsidRPr="005E7BB6" w:rsidRDefault="006E7F72" w:rsidP="006E7F72">
      <w:pPr>
        <w:ind w:firstLine="5529"/>
        <w:jc w:val="center"/>
        <w:rPr>
          <w:b/>
        </w:rPr>
      </w:pPr>
      <w:r w:rsidRPr="005E7BB6">
        <w:rPr>
          <w:b/>
        </w:rPr>
        <w:t xml:space="preserve">Sertaç Ş.TORAMANOĞLU </w:t>
      </w:r>
    </w:p>
    <w:p w:rsidR="006E7F72" w:rsidRDefault="006E7F72" w:rsidP="006E7F72">
      <w:pPr>
        <w:ind w:firstLine="5529"/>
        <w:jc w:val="center"/>
        <w:rPr>
          <w:b/>
        </w:rPr>
      </w:pPr>
      <w:r w:rsidRPr="005E7BB6">
        <w:rPr>
          <w:b/>
        </w:rPr>
        <w:t>Genel Sekreter a.</w:t>
      </w:r>
    </w:p>
    <w:p w:rsidR="006E7F72" w:rsidRDefault="006E7F72" w:rsidP="006E7F72">
      <w:pPr>
        <w:ind w:firstLine="5529"/>
        <w:jc w:val="center"/>
      </w:pPr>
      <w:r w:rsidRPr="005E7BB6">
        <w:rPr>
          <w:b/>
        </w:rPr>
        <w:t xml:space="preserve">        Şube Müdürü  </w:t>
      </w:r>
      <w:r>
        <w:tab/>
      </w:r>
    </w:p>
    <w:p w:rsidR="006E7F72" w:rsidRDefault="006E7F72" w:rsidP="006E7F72">
      <w:pPr>
        <w:ind w:firstLine="5529"/>
        <w:jc w:val="center"/>
      </w:pPr>
    </w:p>
    <w:p w:rsidR="006E7F72" w:rsidRDefault="006E7F72" w:rsidP="006E7F72">
      <w:pPr>
        <w:ind w:firstLine="5529"/>
        <w:jc w:val="center"/>
      </w:pPr>
    </w:p>
    <w:p w:rsidR="006E7F72" w:rsidRDefault="006E7F72" w:rsidP="006E7F72">
      <w:pPr>
        <w:ind w:firstLine="5529"/>
        <w:jc w:val="center"/>
      </w:pPr>
    </w:p>
    <w:p w:rsidR="006E7F72" w:rsidRDefault="006E7F72" w:rsidP="006E7F72">
      <w:pPr>
        <w:ind w:firstLine="5529"/>
        <w:jc w:val="center"/>
      </w:pPr>
    </w:p>
    <w:p w:rsidR="006E7F72" w:rsidRDefault="006E7F72" w:rsidP="006E7F72">
      <w:pPr>
        <w:ind w:firstLine="5529"/>
        <w:jc w:val="center"/>
      </w:pPr>
    </w:p>
    <w:p w:rsidR="006E7F72" w:rsidRDefault="006E7F72" w:rsidP="006E7F72">
      <w:pPr>
        <w:ind w:firstLine="5529"/>
        <w:jc w:val="center"/>
      </w:pPr>
    </w:p>
    <w:p w:rsidR="006E7F72" w:rsidRDefault="006E7F72" w:rsidP="006E7F72">
      <w:pPr>
        <w:ind w:firstLine="5529"/>
        <w:jc w:val="center"/>
      </w:pPr>
    </w:p>
    <w:p w:rsidR="006E7F72" w:rsidRDefault="006E7F72" w:rsidP="006E7F72">
      <w:pPr>
        <w:ind w:firstLine="5529"/>
        <w:jc w:val="center"/>
      </w:pPr>
    </w:p>
    <w:p w:rsidR="006E7F72" w:rsidRDefault="006E7F72" w:rsidP="006E7F72">
      <w:pPr>
        <w:ind w:firstLine="5529"/>
        <w:jc w:val="center"/>
      </w:pPr>
    </w:p>
    <w:p w:rsidR="006E7F72" w:rsidRDefault="006E7F72" w:rsidP="006E7F72">
      <w:pPr>
        <w:ind w:firstLine="5529"/>
        <w:jc w:val="center"/>
      </w:pPr>
    </w:p>
    <w:p w:rsidR="006E7F72" w:rsidRDefault="006E7F72" w:rsidP="006E7F72">
      <w:pPr>
        <w:ind w:firstLine="5529"/>
        <w:jc w:val="center"/>
      </w:pPr>
      <w:r>
        <w:t xml:space="preserve"> </w:t>
      </w:r>
    </w:p>
    <w:p w:rsidR="006E7F72" w:rsidRPr="00952182" w:rsidRDefault="006E7F72" w:rsidP="006E7F72">
      <w:pPr>
        <w:ind w:left="-426" w:firstLine="5529"/>
        <w:rPr>
          <w:b/>
        </w:rPr>
      </w:pPr>
      <w:r>
        <w:t xml:space="preserve">   </w:t>
      </w:r>
    </w:p>
    <w:p w:rsidR="006E7F72" w:rsidRPr="00952182" w:rsidRDefault="006E7F72" w:rsidP="006E7F72">
      <w:pPr>
        <w:rPr>
          <w:b/>
        </w:rPr>
      </w:pPr>
      <w:r>
        <w:rPr>
          <w:b/>
        </w:rPr>
        <w:t xml:space="preserve">  Ek-</w:t>
      </w:r>
      <w:r>
        <w:t xml:space="preserve"> </w:t>
      </w:r>
      <w:hyperlink r:id="rId6" w:history="1">
        <w:r w:rsidRPr="00740C76">
          <w:rPr>
            <w:rStyle w:val="Kpr"/>
          </w:rPr>
          <w:t>Dışişleri Bakanlığı Yazısı ( 1 sayfa)</w:t>
        </w:r>
      </w:hyperlink>
      <w:r w:rsidRPr="00952182">
        <w:rPr>
          <w:b/>
        </w:rPr>
        <w:t xml:space="preserve"> </w:t>
      </w:r>
    </w:p>
    <w:sectPr w:rsidR="006E7F72" w:rsidRPr="00952182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79" w:rsidRDefault="00836579" w:rsidP="00CA0A79">
      <w:r>
        <w:separator/>
      </w:r>
    </w:p>
  </w:endnote>
  <w:endnote w:type="continuationSeparator" w:id="0">
    <w:p w:rsidR="00836579" w:rsidRDefault="0083657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79" w:rsidRDefault="00836579" w:rsidP="00CA0A79">
      <w:r>
        <w:separator/>
      </w:r>
    </w:p>
  </w:footnote>
  <w:footnote w:type="continuationSeparator" w:id="0">
    <w:p w:rsidR="00836579" w:rsidRDefault="0083657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289E"/>
    <w:rsid w:val="00097373"/>
    <w:rsid w:val="000A1BF6"/>
    <w:rsid w:val="000C3565"/>
    <w:rsid w:val="00130616"/>
    <w:rsid w:val="00136FEA"/>
    <w:rsid w:val="001E2EB1"/>
    <w:rsid w:val="002A2A5D"/>
    <w:rsid w:val="002A7597"/>
    <w:rsid w:val="002B74B2"/>
    <w:rsid w:val="00332F28"/>
    <w:rsid w:val="0043655A"/>
    <w:rsid w:val="004619D4"/>
    <w:rsid w:val="00463AFB"/>
    <w:rsid w:val="00482DC6"/>
    <w:rsid w:val="004E006D"/>
    <w:rsid w:val="00536FF8"/>
    <w:rsid w:val="0056172F"/>
    <w:rsid w:val="005641F2"/>
    <w:rsid w:val="00572595"/>
    <w:rsid w:val="005A52B1"/>
    <w:rsid w:val="006909EE"/>
    <w:rsid w:val="006B0D6F"/>
    <w:rsid w:val="006D0263"/>
    <w:rsid w:val="006E7F72"/>
    <w:rsid w:val="00740C76"/>
    <w:rsid w:val="007B683A"/>
    <w:rsid w:val="00800A03"/>
    <w:rsid w:val="00836579"/>
    <w:rsid w:val="00890693"/>
    <w:rsid w:val="009B7230"/>
    <w:rsid w:val="009D3D9E"/>
    <w:rsid w:val="00A950A1"/>
    <w:rsid w:val="00AF16B6"/>
    <w:rsid w:val="00B20F3F"/>
    <w:rsid w:val="00B40C74"/>
    <w:rsid w:val="00B472CF"/>
    <w:rsid w:val="00BE482E"/>
    <w:rsid w:val="00CA0A79"/>
    <w:rsid w:val="00CF3972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E7F72"/>
    <w:pPr>
      <w:keepNext/>
      <w:overflowPunct w:val="0"/>
      <w:autoSpaceDE w:val="0"/>
      <w:autoSpaceDN w:val="0"/>
      <w:adjustRightInd w:val="0"/>
      <w:ind w:right="141"/>
      <w:jc w:val="center"/>
      <w:textAlignment w:val="baseline"/>
      <w:outlineLvl w:val="0"/>
    </w:pPr>
    <w:rPr>
      <w:rFonts w:ascii="Arial" w:hAnsi="Arial"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F7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6E7F72"/>
    <w:rPr>
      <w:rFonts w:ascii="Arial" w:eastAsia="Times New Roman" w:hAnsi="Arial" w:cs="Times New Roman"/>
      <w:sz w:val="26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24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52516"/>
    <w:rsid w:val="001916E5"/>
    <w:rsid w:val="003E665D"/>
    <w:rsid w:val="005203ED"/>
    <w:rsid w:val="006543CB"/>
    <w:rsid w:val="007D7B72"/>
    <w:rsid w:val="00875E0B"/>
    <w:rsid w:val="00A169FE"/>
    <w:rsid w:val="00B3768E"/>
    <w:rsid w:val="00D42B0C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Bahreyn’e Canlı Hayvan İhracatı</dc:subject>
  <dc:creator>Kubra Aygun</dc:creator>
  <cp:keywords>28/08/2020</cp:keywords>
  <cp:lastModifiedBy>vedat.iyigun</cp:lastModifiedBy>
  <cp:revision>3</cp:revision>
  <dcterms:created xsi:type="dcterms:W3CDTF">2020-08-28T12:41:00Z</dcterms:created>
  <dcterms:modified xsi:type="dcterms:W3CDTF">2020-08-28T12:44:00Z</dcterms:modified>
  <cp:category>2020/1209-02936</cp:category>
</cp:coreProperties>
</file>