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83D6D">
                  <w:t>2020/1331-03163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83D6D">
                  <w:t>17/09/2020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62ED9" w:rsidP="0098610C">
                <w:r>
                  <w:t>İhracatçının Sesi Anketi</w:t>
                </w:r>
              </w:p>
            </w:tc>
          </w:sdtContent>
        </w:sdt>
      </w:tr>
    </w:tbl>
    <w:p w:rsidR="00C34582" w:rsidRPr="006262AF" w:rsidRDefault="00C34582" w:rsidP="00C3458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6262AF">
        <w:t xml:space="preserve">  </w:t>
      </w:r>
      <w:r w:rsidRPr="006262AF">
        <w:rPr>
          <w:b/>
          <w:u w:val="single"/>
        </w:rPr>
        <w:t>E-POSTA</w:t>
      </w:r>
    </w:p>
    <w:p w:rsidR="00C34582" w:rsidRDefault="00C34582" w:rsidP="00C3458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34582" w:rsidRPr="006262AF" w:rsidRDefault="00C34582" w:rsidP="00C34582">
      <w:pPr>
        <w:tabs>
          <w:tab w:val="left" w:pos="851"/>
        </w:tabs>
        <w:jc w:val="center"/>
        <w:rPr>
          <w:b/>
        </w:rPr>
      </w:pPr>
      <w:r w:rsidRPr="006262AF">
        <w:rPr>
          <w:b/>
        </w:rPr>
        <w:t>KARADENİZ İHRACATÇI BİRLİKLERİ ÜYELERİNE SİRKÜLER</w:t>
      </w:r>
    </w:p>
    <w:p w:rsidR="00C34582" w:rsidRDefault="00C34582" w:rsidP="00C34582">
      <w:pPr>
        <w:jc w:val="center"/>
        <w:rPr>
          <w:b/>
          <w:bCs/>
          <w:u w:val="single"/>
        </w:rPr>
      </w:pPr>
      <w:r w:rsidRPr="006262AF">
        <w:rPr>
          <w:b/>
          <w:bCs/>
          <w:u w:val="single"/>
        </w:rPr>
        <w:t>2020 /</w:t>
      </w:r>
      <w:r w:rsidR="00566D6C">
        <w:rPr>
          <w:b/>
          <w:bCs/>
          <w:u w:val="single"/>
        </w:rPr>
        <w:t xml:space="preserve"> 452</w:t>
      </w:r>
      <w:r w:rsidRPr="006262AF">
        <w:rPr>
          <w:b/>
          <w:bCs/>
          <w:u w:val="single"/>
        </w:rPr>
        <w:t xml:space="preserve">  </w:t>
      </w:r>
    </w:p>
    <w:p w:rsidR="00C34582" w:rsidRPr="006262AF" w:rsidRDefault="00C34582" w:rsidP="00C34582">
      <w:pPr>
        <w:jc w:val="center"/>
        <w:rPr>
          <w:b/>
          <w:bCs/>
          <w:u w:val="single"/>
        </w:rPr>
      </w:pPr>
      <w:r w:rsidRPr="006262AF">
        <w:rPr>
          <w:b/>
          <w:bCs/>
          <w:u w:val="single"/>
        </w:rPr>
        <w:t xml:space="preserve">            </w:t>
      </w:r>
    </w:p>
    <w:p w:rsidR="00C34582" w:rsidRDefault="00C34582" w:rsidP="00C34582">
      <w:pPr>
        <w:tabs>
          <w:tab w:val="left" w:pos="851"/>
        </w:tabs>
        <w:ind w:firstLine="851"/>
        <w:jc w:val="both"/>
      </w:pPr>
      <w:r w:rsidRPr="00BF290C">
        <w:t xml:space="preserve">Sayın üyemiz, </w:t>
      </w:r>
    </w:p>
    <w:p w:rsidR="00C34582" w:rsidRDefault="00C34582" w:rsidP="00C34582">
      <w:pPr>
        <w:tabs>
          <w:tab w:val="left" w:pos="851"/>
        </w:tabs>
        <w:ind w:firstLine="851"/>
        <w:jc w:val="both"/>
      </w:pPr>
    </w:p>
    <w:p w:rsidR="00566D6C" w:rsidRDefault="00566D6C" w:rsidP="00C34582">
      <w:pPr>
        <w:tabs>
          <w:tab w:val="left" w:pos="851"/>
        </w:tabs>
        <w:ind w:firstLine="851"/>
        <w:jc w:val="both"/>
      </w:pPr>
      <w:r>
        <w:t>Bilindiği üzere</w:t>
      </w:r>
      <w:r w:rsidR="002E1EB2">
        <w:t xml:space="preserve">, </w:t>
      </w:r>
      <w:r>
        <w:t xml:space="preserve">Türk </w:t>
      </w:r>
      <w:proofErr w:type="spellStart"/>
      <w:r>
        <w:t>Eximbank</w:t>
      </w:r>
      <w:proofErr w:type="spellEnd"/>
      <w:r>
        <w:t xml:space="preserve"> ihracatın geliştirilmesi, ihraç edilen mal ve hizmetlerin çeşitlendirilmesi, ihraç mallarına yeni pazarlar kazandırılması, ihracatçıların uluslararası ticarette paylarının artırılması, girişimlerinde gerekli desteğin sağlanması, ihracatçılar ve yurt dışında faaliyet gösteren </w:t>
      </w:r>
      <w:proofErr w:type="gramStart"/>
      <w:r>
        <w:t>müteahhitler</w:t>
      </w:r>
      <w:proofErr w:type="gramEnd"/>
      <w:r>
        <w:t xml:space="preserve"> ve yatırımcılara uluslararası piyasalarda rekabet gücü ve güvence sağlanması, yurtdışında yapılacak yatırımlar ile ihracat amacına yönelik yatırım malları üretim ve satışının desteklenerek teşvik edilmesi amacıyla</w:t>
      </w:r>
      <w:r w:rsidRPr="007526C4">
        <w:t xml:space="preserve"> </w:t>
      </w:r>
      <w:r>
        <w:t>faaliyet göstermektedir.</w:t>
      </w:r>
    </w:p>
    <w:p w:rsidR="00566D6C" w:rsidRDefault="00566D6C" w:rsidP="00C34582">
      <w:pPr>
        <w:tabs>
          <w:tab w:val="left" w:pos="851"/>
        </w:tabs>
        <w:ind w:firstLine="851"/>
        <w:jc w:val="both"/>
      </w:pPr>
    </w:p>
    <w:p w:rsidR="00C34582" w:rsidRDefault="00162E7C" w:rsidP="00C34582">
      <w:pPr>
        <w:tabs>
          <w:tab w:val="left" w:pos="851"/>
        </w:tabs>
        <w:ind w:firstLine="851"/>
        <w:jc w:val="both"/>
      </w:pPr>
      <w:r>
        <w:t>Türkiye İhracatçılar Meclisi</w:t>
      </w:r>
      <w:r w:rsidR="00C34582">
        <w:t>nden al</w:t>
      </w:r>
      <w:r w:rsidR="00C34582" w:rsidRPr="00553BFA">
        <w:t xml:space="preserve">ınan </w:t>
      </w:r>
      <w:proofErr w:type="gramStart"/>
      <w:r w:rsidR="00C34582" w:rsidRPr="00553BFA">
        <w:t>16/09/2020</w:t>
      </w:r>
      <w:proofErr w:type="gramEnd"/>
      <w:r w:rsidR="00C34582" w:rsidRPr="00553BFA">
        <w:t xml:space="preserve"> tarih </w:t>
      </w:r>
      <w:r w:rsidR="00C34582">
        <w:t>228-02179</w:t>
      </w:r>
      <w:r w:rsidR="00C34582" w:rsidRPr="00553BFA">
        <w:t xml:space="preserve"> sayılı</w:t>
      </w:r>
      <w:r w:rsidR="00C34582">
        <w:t xml:space="preserve"> yazıda;</w:t>
      </w:r>
    </w:p>
    <w:p w:rsidR="007526C4" w:rsidRDefault="007526C4" w:rsidP="00C34582">
      <w:pPr>
        <w:tabs>
          <w:tab w:val="left" w:pos="851"/>
        </w:tabs>
        <w:ind w:firstLine="851"/>
        <w:jc w:val="both"/>
      </w:pPr>
    </w:p>
    <w:p w:rsidR="00E62EA7" w:rsidRDefault="00566D6C" w:rsidP="00C34582">
      <w:pPr>
        <w:tabs>
          <w:tab w:val="left" w:pos="851"/>
        </w:tabs>
        <w:ind w:firstLine="851"/>
        <w:jc w:val="both"/>
      </w:pPr>
      <w:r>
        <w:t>Ü</w:t>
      </w:r>
      <w:r w:rsidR="00C34582">
        <w:t xml:space="preserve">lkemizin 2023 </w:t>
      </w:r>
      <w:proofErr w:type="gramStart"/>
      <w:r w:rsidR="00C34582">
        <w:t>vizyonu</w:t>
      </w:r>
      <w:proofErr w:type="gramEnd"/>
      <w:r w:rsidR="00C34582">
        <w:t xml:space="preserve"> çerçevesinde, ekonomimizin hedefleri doğrultusunda ül</w:t>
      </w:r>
      <w:r>
        <w:t xml:space="preserve">kemizin güçlenmesi ve ihracatımızın </w:t>
      </w:r>
      <w:r w:rsidR="00E62EA7">
        <w:t xml:space="preserve">artırılması </w:t>
      </w:r>
      <w:r w:rsidR="007526C4">
        <w:t xml:space="preserve">amacıyla </w:t>
      </w:r>
      <w:r w:rsidR="00C34582">
        <w:t xml:space="preserve">Türk </w:t>
      </w:r>
      <w:proofErr w:type="spellStart"/>
      <w:r w:rsidR="00C34582">
        <w:t>Eximbank</w:t>
      </w:r>
      <w:proofErr w:type="spellEnd"/>
      <w:r w:rsidR="00C34582">
        <w:t xml:space="preserve"> ve Meclis</w:t>
      </w:r>
      <w:r w:rsidR="007526C4">
        <w:t>leri başta olmak üzere</w:t>
      </w:r>
      <w:r w:rsidR="00C34582">
        <w:t xml:space="preserve"> diğer paydaşlar ile birlikte ihracat stratejimize yeni bir yön vermek ve bu ekosistemi örnek başarılı ülke modellerine benzer şekilde geliştirmek için b</w:t>
      </w:r>
      <w:r w:rsidR="00E62EA7">
        <w:t xml:space="preserve">ir dönüşüm projesi başlatıldığı </w:t>
      </w:r>
      <w:r w:rsidR="002E1EB2">
        <w:t>bildirilmektedir</w:t>
      </w:r>
      <w:r w:rsidR="00E62EA7">
        <w:t>.</w:t>
      </w:r>
    </w:p>
    <w:p w:rsidR="00E62EA7" w:rsidRDefault="00E62EA7" w:rsidP="00C34582">
      <w:pPr>
        <w:tabs>
          <w:tab w:val="left" w:pos="851"/>
        </w:tabs>
        <w:ind w:firstLine="851"/>
        <w:jc w:val="both"/>
      </w:pPr>
    </w:p>
    <w:p w:rsidR="00FB6E3F" w:rsidRDefault="00C34582" w:rsidP="00C34582">
      <w:pPr>
        <w:tabs>
          <w:tab w:val="left" w:pos="851"/>
        </w:tabs>
        <w:ind w:firstLine="851"/>
        <w:jc w:val="both"/>
      </w:pPr>
      <w:r>
        <w:t xml:space="preserve"> </w:t>
      </w:r>
      <w:r w:rsidR="00E62EA7">
        <w:t xml:space="preserve">Aynı yazıda devamla, </w:t>
      </w:r>
      <w:r w:rsidR="006F346F">
        <w:t>p</w:t>
      </w:r>
      <w:r>
        <w:t>rojenin şekillenmesi ve stratejinin belirlenmesinde ihracatçılarımızın önerileri ve katkılarından faydalanılmasının planlan</w:t>
      </w:r>
      <w:r w:rsidR="006F346F">
        <w:t>dığı</w:t>
      </w:r>
      <w:r>
        <w:t xml:space="preserve">, </w:t>
      </w:r>
      <w:r w:rsidR="002E1EB2">
        <w:t xml:space="preserve">özellikle ihracatta yaşanan </w:t>
      </w:r>
      <w:r w:rsidR="00FB6E3F">
        <w:t>sıkıntılar ve ihracatı arttırma yönündeki beklentilerin</w:t>
      </w:r>
      <w:r w:rsidR="00FB6E3F" w:rsidRPr="00FB6E3F">
        <w:t xml:space="preserve"> </w:t>
      </w:r>
      <w:r w:rsidR="002E1EB2">
        <w:t xml:space="preserve">öğrenilmesinin </w:t>
      </w:r>
      <w:r w:rsidR="00FB6E3F">
        <w:t>gerçekleştirilecek dönüşüme yön vermesi açısından faydalı olacağı,</w:t>
      </w:r>
    </w:p>
    <w:p w:rsidR="00FB6E3F" w:rsidRDefault="00FB6E3F" w:rsidP="00C34582">
      <w:pPr>
        <w:tabs>
          <w:tab w:val="left" w:pos="851"/>
        </w:tabs>
        <w:ind w:firstLine="851"/>
        <w:jc w:val="both"/>
      </w:pPr>
    </w:p>
    <w:p w:rsidR="00C34582" w:rsidRDefault="00FB6E3F" w:rsidP="00FB6E3F">
      <w:pPr>
        <w:tabs>
          <w:tab w:val="left" w:pos="851"/>
        </w:tabs>
        <w:ind w:firstLine="851"/>
        <w:jc w:val="both"/>
      </w:pPr>
      <w:proofErr w:type="gramStart"/>
      <w:r>
        <w:t xml:space="preserve">Bu bağlamda, </w:t>
      </w:r>
      <w:r w:rsidR="00C34582">
        <w:t xml:space="preserve">TİM ve Türk </w:t>
      </w:r>
      <w:proofErr w:type="spellStart"/>
      <w:r w:rsidR="00C34582">
        <w:t>Eximbank</w:t>
      </w:r>
      <w:proofErr w:type="spellEnd"/>
      <w:r w:rsidR="00C34582">
        <w:t xml:space="preserve"> işbi</w:t>
      </w:r>
      <w:r w:rsidR="006F346F">
        <w:t xml:space="preserve">rliğinde </w:t>
      </w:r>
      <w:r>
        <w:t>bir anket haz</w:t>
      </w:r>
      <w:r w:rsidR="002E1EB2">
        <w:t xml:space="preserve">ırlandığı ve </w:t>
      </w:r>
      <w:r>
        <w:t xml:space="preserve">söz konusu anketin </w:t>
      </w:r>
      <w:r w:rsidR="00C34582">
        <w:t>ihracatçıl</w:t>
      </w:r>
      <w:r w:rsidR="002E1EB2">
        <w:t>arımızın sesinin duyurulmasında</w:t>
      </w:r>
      <w:r w:rsidR="00C34582">
        <w:t xml:space="preserve"> önemli bir fırsat yaratacağı </w:t>
      </w:r>
      <w:r w:rsidR="006F346F">
        <w:t>belirtilmekte olup</w:t>
      </w:r>
      <w:r w:rsidR="002E1EB2">
        <w:t xml:space="preserve">, </w:t>
      </w:r>
      <w:r w:rsidR="00C34582">
        <w:t xml:space="preserve">“genel faaliyet bilgileri, dış ticaret bilgileri, ihracata yönelik ihtiyaç ve kısıtlar, </w:t>
      </w:r>
      <w:proofErr w:type="spellStart"/>
      <w:r w:rsidR="00C34582">
        <w:t>farkındalık</w:t>
      </w:r>
      <w:proofErr w:type="spellEnd"/>
      <w:r w:rsidR="00C34582">
        <w:t xml:space="preserve"> (finansman/</w:t>
      </w:r>
      <w:proofErr w:type="spellStart"/>
      <w:r w:rsidR="00C34582">
        <w:t>Eximbank</w:t>
      </w:r>
      <w:proofErr w:type="spellEnd"/>
      <w:r w:rsidR="00C34582">
        <w:t xml:space="preserve"> </w:t>
      </w:r>
      <w:proofErr w:type="spellStart"/>
      <w:r w:rsidR="00C34582">
        <w:t>farkındalığı</w:t>
      </w:r>
      <w:proofErr w:type="spellEnd"/>
      <w:r w:rsidR="00C34582">
        <w:t xml:space="preserve"> ve deneyimi)</w:t>
      </w:r>
      <w:r w:rsidR="004E24E6">
        <w:t>,</w:t>
      </w:r>
      <w:r w:rsidR="00C34582">
        <w:t xml:space="preserve"> ihracat yapma potansiyeli”</w:t>
      </w:r>
      <w:r w:rsidR="002E1EB2">
        <w:t xml:space="preserve"> </w:t>
      </w:r>
      <w:r w:rsidR="006F346F">
        <w:t xml:space="preserve">bölümlerinden oluşan </w:t>
      </w:r>
      <w:r w:rsidR="002E1EB2">
        <w:t xml:space="preserve">ve </w:t>
      </w:r>
      <w:hyperlink r:id="rId6" w:history="1">
        <w:r w:rsidR="002E1EB2" w:rsidRPr="00D370DC">
          <w:rPr>
            <w:rStyle w:val="Kpr"/>
          </w:rPr>
          <w:t>https://tim.org.tr/tr/anket</w:t>
        </w:r>
      </w:hyperlink>
      <w:r w:rsidR="002E1EB2">
        <w:t xml:space="preserve"> adresinden ulaşılabilen </w:t>
      </w:r>
      <w:r w:rsidR="006F346F">
        <w:t>anketin</w:t>
      </w:r>
      <w:r w:rsidR="00C34582">
        <w:t xml:space="preserve"> </w:t>
      </w:r>
      <w:r w:rsidR="002E1EB2">
        <w:t xml:space="preserve">üyelerimiz tarafından </w:t>
      </w:r>
      <w:r w:rsidR="00C34582">
        <w:t>doldurulması</w:t>
      </w:r>
      <w:r w:rsidR="0049508F">
        <w:t>nın</w:t>
      </w:r>
      <w:r w:rsidR="00C34582">
        <w:t xml:space="preserve"> önem arz ettiği ifade edilmektedir.</w:t>
      </w:r>
      <w:proofErr w:type="gramEnd"/>
    </w:p>
    <w:p w:rsidR="00C34582" w:rsidRPr="006B2F6E" w:rsidRDefault="00C34582" w:rsidP="00C34582">
      <w:pPr>
        <w:tabs>
          <w:tab w:val="left" w:pos="851"/>
        </w:tabs>
        <w:ind w:firstLine="851"/>
        <w:jc w:val="both"/>
      </w:pPr>
    </w:p>
    <w:p w:rsidR="00C34582" w:rsidRPr="006262AF" w:rsidRDefault="00C34582" w:rsidP="00C34582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BF290C">
        <w:t>Bilgilerinize sunarız</w:t>
      </w:r>
      <w:r w:rsidR="00162E7C">
        <w:t>.</w:t>
      </w:r>
    </w:p>
    <w:p w:rsidR="00C34582" w:rsidRPr="006262AF" w:rsidRDefault="00C34582" w:rsidP="00C34582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262AF">
        <w:rPr>
          <w:i/>
          <w:iCs/>
          <w:color w:val="000000"/>
        </w:rPr>
        <w:t>e</w:t>
      </w:r>
      <w:proofErr w:type="gramEnd"/>
      <w:r w:rsidRPr="006262AF">
        <w:rPr>
          <w:i/>
          <w:iCs/>
          <w:color w:val="000000"/>
        </w:rPr>
        <w:t>-imzalıdır</w:t>
      </w:r>
    </w:p>
    <w:p w:rsidR="00C34582" w:rsidRPr="006262AF" w:rsidRDefault="00C34582" w:rsidP="00C3458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262AF">
        <w:rPr>
          <w:b/>
          <w:bCs/>
          <w:color w:val="000000"/>
        </w:rPr>
        <w:t>Sertaç Ş. TORAMANOĞLU</w:t>
      </w:r>
    </w:p>
    <w:p w:rsidR="00C34582" w:rsidRPr="006262AF" w:rsidRDefault="00C34582" w:rsidP="00C3458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262AF">
        <w:rPr>
          <w:b/>
          <w:bCs/>
          <w:color w:val="000000"/>
        </w:rPr>
        <w:t>Genel Sekreter a.</w:t>
      </w:r>
    </w:p>
    <w:p w:rsidR="00C34582" w:rsidRPr="006262AF" w:rsidRDefault="00C34582" w:rsidP="00C3458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262AF">
        <w:rPr>
          <w:b/>
          <w:bCs/>
          <w:color w:val="000000"/>
        </w:rPr>
        <w:t>Şube Müdürü</w:t>
      </w:r>
    </w:p>
    <w:p w:rsidR="00C34582" w:rsidRPr="006262AF" w:rsidRDefault="00C34582" w:rsidP="00C34582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CA0A79" w:rsidRDefault="00C34582">
      <w:r w:rsidRPr="00B96E9D">
        <w:rPr>
          <w:b/>
        </w:rPr>
        <w:t>Ek:</w:t>
      </w:r>
      <w:r>
        <w:t xml:space="preserve"> </w:t>
      </w:r>
      <w:hyperlink r:id="rId7" w:history="1">
        <w:r w:rsidRPr="0095581D">
          <w:rPr>
            <w:rStyle w:val="Kpr"/>
          </w:rPr>
          <w:t>Anket Bilgilendirme Görseli (1 sayfa)</w:t>
        </w:r>
      </w:hyperlink>
    </w:p>
    <w:sectPr w:rsidR="00CA0A7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A9" w:rsidRDefault="00884DA9" w:rsidP="00CA0A79">
      <w:r>
        <w:separator/>
      </w:r>
    </w:p>
  </w:endnote>
  <w:endnote w:type="continuationSeparator" w:id="0">
    <w:p w:rsidR="00884DA9" w:rsidRDefault="00884DA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A9" w:rsidRDefault="00884DA9" w:rsidP="00CA0A79">
      <w:r>
        <w:separator/>
      </w:r>
    </w:p>
  </w:footnote>
  <w:footnote w:type="continuationSeparator" w:id="0">
    <w:p w:rsidR="00884DA9" w:rsidRDefault="00884DA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62E7C"/>
    <w:rsid w:val="001E586C"/>
    <w:rsid w:val="001F4FE1"/>
    <w:rsid w:val="00210E05"/>
    <w:rsid w:val="002719F0"/>
    <w:rsid w:val="002A2A5D"/>
    <w:rsid w:val="002B4861"/>
    <w:rsid w:val="002E1EB2"/>
    <w:rsid w:val="002F4ED5"/>
    <w:rsid w:val="0043655A"/>
    <w:rsid w:val="004619D4"/>
    <w:rsid w:val="004632D6"/>
    <w:rsid w:val="00463AFB"/>
    <w:rsid w:val="00482DC6"/>
    <w:rsid w:val="0049508F"/>
    <w:rsid w:val="004E24E6"/>
    <w:rsid w:val="00512222"/>
    <w:rsid w:val="00514E3B"/>
    <w:rsid w:val="00563EF8"/>
    <w:rsid w:val="005641F2"/>
    <w:rsid w:val="00566D6C"/>
    <w:rsid w:val="005A52B1"/>
    <w:rsid w:val="005B143F"/>
    <w:rsid w:val="006F346F"/>
    <w:rsid w:val="007526C4"/>
    <w:rsid w:val="00783D6D"/>
    <w:rsid w:val="007A6970"/>
    <w:rsid w:val="007F087E"/>
    <w:rsid w:val="00884DA9"/>
    <w:rsid w:val="008C08AE"/>
    <w:rsid w:val="00943D04"/>
    <w:rsid w:val="00952A69"/>
    <w:rsid w:val="0095581D"/>
    <w:rsid w:val="009D3D9E"/>
    <w:rsid w:val="009E767A"/>
    <w:rsid w:val="00A13857"/>
    <w:rsid w:val="00A71D0E"/>
    <w:rsid w:val="00A950A1"/>
    <w:rsid w:val="00AC7168"/>
    <w:rsid w:val="00AF16B6"/>
    <w:rsid w:val="00B021AA"/>
    <w:rsid w:val="00B20F3F"/>
    <w:rsid w:val="00B472CF"/>
    <w:rsid w:val="00BF5DDA"/>
    <w:rsid w:val="00C34582"/>
    <w:rsid w:val="00CA0A79"/>
    <w:rsid w:val="00CA3DD9"/>
    <w:rsid w:val="00CC32F9"/>
    <w:rsid w:val="00CF6FC9"/>
    <w:rsid w:val="00D431F4"/>
    <w:rsid w:val="00D57206"/>
    <w:rsid w:val="00D6249C"/>
    <w:rsid w:val="00D678DA"/>
    <w:rsid w:val="00D900BD"/>
    <w:rsid w:val="00DA2F5C"/>
    <w:rsid w:val="00E07C5C"/>
    <w:rsid w:val="00E57DD9"/>
    <w:rsid w:val="00E62EA7"/>
    <w:rsid w:val="00E73E79"/>
    <w:rsid w:val="00E77F41"/>
    <w:rsid w:val="00E80646"/>
    <w:rsid w:val="00E83ED2"/>
    <w:rsid w:val="00EA7214"/>
    <w:rsid w:val="00EC6822"/>
    <w:rsid w:val="00F62ED9"/>
    <w:rsid w:val="00FA37A8"/>
    <w:rsid w:val="00FA56AE"/>
    <w:rsid w:val="00FB6E3F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45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582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C3458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452ek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m.org.tr/tr/anket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40492"/>
    <w:rsid w:val="003438EF"/>
    <w:rsid w:val="00354B9F"/>
    <w:rsid w:val="003658F8"/>
    <w:rsid w:val="005203ED"/>
    <w:rsid w:val="009336D8"/>
    <w:rsid w:val="009C7F59"/>
    <w:rsid w:val="00A169FE"/>
    <w:rsid w:val="00AE4015"/>
    <w:rsid w:val="00B01413"/>
    <w:rsid w:val="00B3768E"/>
    <w:rsid w:val="00B82CAC"/>
    <w:rsid w:val="00BE1283"/>
    <w:rsid w:val="00C6263C"/>
    <w:rsid w:val="00DB1816"/>
    <w:rsid w:val="00E673CC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İhracatçının Sesi Anketi</dc:subject>
  <dc:creator>Kubra Aygun</dc:creator>
  <cp:keywords>17/09/2020</cp:keywords>
  <cp:lastModifiedBy>vedat.iyigun</cp:lastModifiedBy>
  <cp:revision>4</cp:revision>
  <dcterms:created xsi:type="dcterms:W3CDTF">2020-09-17T12:10:00Z</dcterms:created>
  <dcterms:modified xsi:type="dcterms:W3CDTF">2020-09-17T12:12:00Z</dcterms:modified>
  <cp:category>2020/1331-03163</cp:category>
</cp:coreProperties>
</file>