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56041">
                  <w:t>2020/1618-03643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B56041">
                  <w:t>21/10/2020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EB44F5" w:rsidP="001065D5">
                <w:r>
                  <w:t>Arpa, Buğday ve Mısır</w:t>
                </w:r>
                <w:r w:rsidR="001065D5">
                  <w:t>’</w:t>
                </w:r>
                <w:r>
                  <w:t>da Gümrük Vergisi</w:t>
                </w:r>
                <w:r w:rsidR="001065D5">
                  <w:t>nin</w:t>
                </w:r>
                <w:r>
                  <w:t xml:space="preserve"> Yıl Sonuna Kadar </w:t>
                </w:r>
                <w:r w:rsidR="001065D5">
                  <w:t>Sıfırlanması</w:t>
                </w:r>
              </w:p>
            </w:tc>
          </w:sdtContent>
        </w:sdt>
      </w:tr>
    </w:tbl>
    <w:p w:rsidR="00CA0A79" w:rsidRDefault="00CA0A79"/>
    <w:p w:rsidR="00AF527C" w:rsidRPr="00E06DC1" w:rsidRDefault="00AF527C" w:rsidP="00AF527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E06DC1">
        <w:rPr>
          <w:b/>
          <w:u w:val="single"/>
        </w:rPr>
        <w:t>E-POSTA</w:t>
      </w:r>
    </w:p>
    <w:p w:rsidR="00AF527C" w:rsidRDefault="00AF527C" w:rsidP="00AF527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1065D5" w:rsidRPr="00E06DC1" w:rsidRDefault="001065D5" w:rsidP="00AF527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F527C" w:rsidRDefault="00AF527C" w:rsidP="00AF527C">
      <w:pPr>
        <w:tabs>
          <w:tab w:val="left" w:pos="851"/>
        </w:tabs>
        <w:jc w:val="center"/>
        <w:rPr>
          <w:b/>
        </w:rPr>
      </w:pPr>
      <w:r w:rsidRPr="00E06DC1">
        <w:rPr>
          <w:b/>
        </w:rPr>
        <w:t>KARADENİZ İHRACATÇI BİRLİKLERİ ÜYELERİNE SİRKÜLER</w:t>
      </w:r>
    </w:p>
    <w:p w:rsidR="00AF527C" w:rsidRPr="00E06DC1" w:rsidRDefault="00AF527C" w:rsidP="00AF527C">
      <w:pPr>
        <w:jc w:val="center"/>
      </w:pPr>
      <w:r w:rsidRPr="00E06DC1">
        <w:rPr>
          <w:b/>
          <w:bCs/>
          <w:u w:val="single"/>
        </w:rPr>
        <w:t>2020 / 52</w:t>
      </w:r>
      <w:r>
        <w:rPr>
          <w:b/>
          <w:bCs/>
          <w:u w:val="single"/>
        </w:rPr>
        <w:t>3</w:t>
      </w:r>
    </w:p>
    <w:p w:rsidR="00AF527C" w:rsidRPr="00E06DC1" w:rsidRDefault="00AF527C" w:rsidP="00AF527C">
      <w:pPr>
        <w:tabs>
          <w:tab w:val="left" w:pos="851"/>
        </w:tabs>
        <w:ind w:firstLine="900"/>
        <w:jc w:val="both"/>
      </w:pPr>
    </w:p>
    <w:p w:rsidR="00AF527C" w:rsidRPr="00E06DC1" w:rsidRDefault="00AF527C" w:rsidP="001065D5">
      <w:pPr>
        <w:tabs>
          <w:tab w:val="left" w:pos="851"/>
        </w:tabs>
        <w:ind w:firstLine="851"/>
        <w:jc w:val="both"/>
      </w:pPr>
      <w:r w:rsidRPr="00E06DC1">
        <w:t>Sayın üyemiz,</w:t>
      </w:r>
    </w:p>
    <w:p w:rsidR="00AF527C" w:rsidRPr="00E06DC1" w:rsidRDefault="00AF527C" w:rsidP="001065D5">
      <w:pPr>
        <w:pStyle w:val="Default"/>
        <w:ind w:firstLine="851"/>
        <w:rPr>
          <w:color w:val="auto"/>
        </w:rPr>
      </w:pPr>
    </w:p>
    <w:p w:rsidR="00C34ADC" w:rsidRDefault="001065D5" w:rsidP="001065D5">
      <w:pPr>
        <w:ind w:firstLine="851"/>
        <w:jc w:val="both"/>
      </w:pPr>
      <w:r>
        <w:t>21.10.2020 tarih 31281 sayılı</w:t>
      </w:r>
      <w:r w:rsidR="00AF527C">
        <w:t xml:space="preserve"> Resmi Gazete</w:t>
      </w:r>
      <w:r>
        <w:t>’</w:t>
      </w:r>
      <w:r w:rsidR="00AF527C">
        <w:t>de</w:t>
      </w:r>
      <w:r>
        <w:t xml:space="preserve"> yayınlanan</w:t>
      </w:r>
      <w:r w:rsidR="00AF527C">
        <w:t xml:space="preserve"> 3100 sayılı Cumhurbaşkanı Kararı ile</w:t>
      </w:r>
      <w:r w:rsidR="00C34ADC">
        <w:t>,</w:t>
      </w:r>
      <w:r w:rsidR="00AF527C">
        <w:t xml:space="preserve"> İthalat Rejimi Kararının eki I sayılı listede yer alan </w:t>
      </w:r>
      <w:r w:rsidR="00C34ADC">
        <w:t>t</w:t>
      </w:r>
      <w:r w:rsidR="00AF527C">
        <w:t xml:space="preserve">arım </w:t>
      </w:r>
      <w:r w:rsidR="00C34ADC">
        <w:t>ü</w:t>
      </w:r>
      <w:r w:rsidR="00AF527C">
        <w:t xml:space="preserve">rünleri </w:t>
      </w:r>
      <w:r w:rsidR="00C34ADC">
        <w:t>l</w:t>
      </w:r>
      <w:r w:rsidR="00AF527C">
        <w:t>istesinde değişiklik yapıl</w:t>
      </w:r>
      <w:r w:rsidR="00C34ADC">
        <w:t>mış ve</w:t>
      </w:r>
      <w:r w:rsidR="00AF527C">
        <w:t xml:space="preserve"> </w:t>
      </w:r>
      <w:r w:rsidR="00C34ADC" w:rsidRPr="00C34ADC">
        <w:rPr>
          <w:b/>
          <w:bCs/>
        </w:rPr>
        <w:t>t</w:t>
      </w:r>
      <w:r w:rsidR="00AF527C" w:rsidRPr="00C34ADC">
        <w:rPr>
          <w:b/>
          <w:bCs/>
        </w:rPr>
        <w:t xml:space="preserve">ohumluk olmayan makarnalık buğday, adi buğday, </w:t>
      </w:r>
      <w:r w:rsidR="0050754C" w:rsidRPr="00C34ADC">
        <w:rPr>
          <w:b/>
          <w:bCs/>
        </w:rPr>
        <w:t>m</w:t>
      </w:r>
      <w:r w:rsidR="00AF527C" w:rsidRPr="00C34ADC">
        <w:rPr>
          <w:b/>
          <w:bCs/>
        </w:rPr>
        <w:t>ahlut, kaplıca (kızıl buğday), tohumluk olmayan beyaz arpa, maltlık arpa, diğer arpa ve tohumluk olmayan diğer mısır cinsi ürünlere</w:t>
      </w:r>
      <w:r w:rsidR="00AF527C">
        <w:t xml:space="preserve"> ilişkin %0, %25, %35 ve %45 oranında uygulanan </w:t>
      </w:r>
      <w:r w:rsidR="00AF527C" w:rsidRPr="00C34ADC">
        <w:rPr>
          <w:b/>
          <w:bCs/>
        </w:rPr>
        <w:t>gümrük vergileri</w:t>
      </w:r>
      <w:r w:rsidR="00AF527C">
        <w:t xml:space="preserve"> </w:t>
      </w:r>
      <w:r w:rsidR="00AF527C" w:rsidRPr="00C34ADC">
        <w:rPr>
          <w:b/>
          <w:bCs/>
        </w:rPr>
        <w:t xml:space="preserve">31.12.2020 tarihine kadar (bu tarih </w:t>
      </w:r>
      <w:proofErr w:type="gramStart"/>
      <w:r w:rsidR="00AF527C" w:rsidRPr="00C34ADC">
        <w:rPr>
          <w:b/>
          <w:bCs/>
        </w:rPr>
        <w:t>dahil</w:t>
      </w:r>
      <w:proofErr w:type="gramEnd"/>
      <w:r w:rsidR="00AF527C" w:rsidRPr="00C34ADC">
        <w:rPr>
          <w:b/>
          <w:bCs/>
        </w:rPr>
        <w:t>) %0 olarak</w:t>
      </w:r>
      <w:r w:rsidR="00AF527C">
        <w:t xml:space="preserve"> </w:t>
      </w:r>
      <w:r w:rsidR="00C34ADC">
        <w:t xml:space="preserve">belirlenmiştir. </w:t>
      </w:r>
    </w:p>
    <w:p w:rsidR="00C34ADC" w:rsidRDefault="00C34ADC" w:rsidP="001065D5">
      <w:pPr>
        <w:ind w:firstLine="851"/>
        <w:jc w:val="both"/>
      </w:pPr>
    </w:p>
    <w:p w:rsidR="00AF527C" w:rsidRDefault="00C34ADC" w:rsidP="001065D5">
      <w:pPr>
        <w:ind w:firstLine="851"/>
        <w:jc w:val="both"/>
      </w:pPr>
      <w:r>
        <w:t>S</w:t>
      </w:r>
      <w:r w:rsidR="001065D5">
        <w:t>öz konusu değişikliği gösterir tablo aşağıda yer almakta</w:t>
      </w:r>
      <w:r>
        <w:t xml:space="preserve"> olup, ilgili karara </w:t>
      </w:r>
      <w:hyperlink r:id="rId6" w:history="1">
        <w:r w:rsidRPr="0087317E">
          <w:rPr>
            <w:rStyle w:val="Kpr"/>
          </w:rPr>
          <w:t>https://www.resmigazete.gov.tr/eskiler/2020/10/20201021-5.pdf</w:t>
        </w:r>
      </w:hyperlink>
      <w:r>
        <w:t xml:space="preserve"> adresinden erişmek mümkün bulunmaktadır</w:t>
      </w:r>
      <w:r w:rsidR="00AF527C">
        <w:t xml:space="preserve">. </w:t>
      </w:r>
    </w:p>
    <w:p w:rsidR="00AF527C" w:rsidRDefault="00AF527C" w:rsidP="001065D5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AF527C" w:rsidRDefault="00AF527C" w:rsidP="001065D5">
      <w:pPr>
        <w:autoSpaceDE w:val="0"/>
        <w:autoSpaceDN w:val="0"/>
        <w:adjustRightInd w:val="0"/>
        <w:ind w:firstLine="851"/>
        <w:rPr>
          <w:rFonts w:eastAsia="Calibri"/>
          <w:lang w:eastAsia="en-US"/>
        </w:rPr>
      </w:pPr>
      <w:r w:rsidRPr="00E06DC1">
        <w:rPr>
          <w:rFonts w:eastAsia="Calibri"/>
        </w:rPr>
        <w:t>B</w:t>
      </w:r>
      <w:r w:rsidRPr="00E06DC1">
        <w:rPr>
          <w:rFonts w:eastAsia="Calibri"/>
          <w:lang w:eastAsia="en-US"/>
        </w:rPr>
        <w:t>ilgilerinize sunarız</w:t>
      </w:r>
      <w:r w:rsidR="001065D5">
        <w:rPr>
          <w:rFonts w:eastAsia="Calibri"/>
          <w:lang w:eastAsia="en-US"/>
        </w:rPr>
        <w:t>.</w:t>
      </w:r>
    </w:p>
    <w:p w:rsidR="001065D5" w:rsidRDefault="001065D5" w:rsidP="001065D5">
      <w:pPr>
        <w:autoSpaceDE w:val="0"/>
        <w:autoSpaceDN w:val="0"/>
        <w:adjustRightInd w:val="0"/>
        <w:ind w:firstLine="851"/>
        <w:rPr>
          <w:rFonts w:eastAsia="Calibri"/>
          <w:lang w:eastAsia="en-US"/>
        </w:rPr>
      </w:pPr>
    </w:p>
    <w:p w:rsidR="00AF527C" w:rsidRPr="00E06DC1" w:rsidRDefault="00AF527C" w:rsidP="00AF527C">
      <w:pPr>
        <w:autoSpaceDE w:val="0"/>
        <w:autoSpaceDN w:val="0"/>
        <w:adjustRightInd w:val="0"/>
        <w:ind w:firstLine="5670"/>
        <w:jc w:val="center"/>
        <w:rPr>
          <w:i/>
          <w:iCs/>
        </w:rPr>
      </w:pPr>
      <w:proofErr w:type="gramStart"/>
      <w:r w:rsidRPr="00E06DC1">
        <w:rPr>
          <w:i/>
          <w:iCs/>
        </w:rPr>
        <w:t>e</w:t>
      </w:r>
      <w:proofErr w:type="gramEnd"/>
      <w:r w:rsidRPr="00E06DC1">
        <w:rPr>
          <w:i/>
          <w:iCs/>
        </w:rPr>
        <w:t>-imzalıdır</w:t>
      </w:r>
    </w:p>
    <w:p w:rsidR="00AF527C" w:rsidRPr="00E06DC1" w:rsidRDefault="00AF527C" w:rsidP="00AF527C">
      <w:pPr>
        <w:autoSpaceDE w:val="0"/>
        <w:autoSpaceDN w:val="0"/>
        <w:adjustRightInd w:val="0"/>
        <w:ind w:firstLine="5670"/>
        <w:jc w:val="center"/>
        <w:rPr>
          <w:b/>
          <w:bCs/>
        </w:rPr>
      </w:pPr>
      <w:r w:rsidRPr="00E06DC1">
        <w:rPr>
          <w:b/>
          <w:bCs/>
        </w:rPr>
        <w:t>Sertaç Ş. TORAMANOĞLU</w:t>
      </w:r>
    </w:p>
    <w:p w:rsidR="00AF527C" w:rsidRPr="00E06DC1" w:rsidRDefault="00AF527C" w:rsidP="00AF527C">
      <w:pPr>
        <w:autoSpaceDE w:val="0"/>
        <w:autoSpaceDN w:val="0"/>
        <w:adjustRightInd w:val="0"/>
        <w:ind w:firstLine="5670"/>
        <w:jc w:val="center"/>
        <w:rPr>
          <w:b/>
          <w:bCs/>
        </w:rPr>
      </w:pPr>
      <w:r w:rsidRPr="00E06DC1">
        <w:rPr>
          <w:b/>
          <w:bCs/>
        </w:rPr>
        <w:t>Genel Sekreter a.</w:t>
      </w:r>
    </w:p>
    <w:p w:rsidR="00AF527C" w:rsidRPr="00E06DC1" w:rsidRDefault="00AF527C" w:rsidP="00AF527C">
      <w:pPr>
        <w:autoSpaceDE w:val="0"/>
        <w:autoSpaceDN w:val="0"/>
        <w:adjustRightInd w:val="0"/>
        <w:ind w:firstLine="5670"/>
        <w:jc w:val="center"/>
        <w:rPr>
          <w:b/>
          <w:bCs/>
        </w:rPr>
      </w:pPr>
      <w:r w:rsidRPr="00E06DC1">
        <w:rPr>
          <w:b/>
          <w:bCs/>
        </w:rPr>
        <w:t>Şube Müdürü</w:t>
      </w:r>
    </w:p>
    <w:p w:rsidR="00AF527C" w:rsidRPr="00E06DC1" w:rsidRDefault="00AF527C" w:rsidP="00AF527C">
      <w:pPr>
        <w:autoSpaceDE w:val="0"/>
        <w:autoSpaceDN w:val="0"/>
        <w:adjustRightInd w:val="0"/>
        <w:ind w:firstLine="5670"/>
        <w:jc w:val="center"/>
        <w:rPr>
          <w:b/>
          <w:bCs/>
        </w:rPr>
      </w:pPr>
    </w:p>
    <w:p w:rsidR="00AF527C" w:rsidRPr="00E06DC1" w:rsidRDefault="00AF527C" w:rsidP="00AF527C">
      <w:pPr>
        <w:pStyle w:val="NormalWeb"/>
        <w:spacing w:before="0" w:beforeAutospacing="0" w:after="0" w:afterAutospacing="0"/>
        <w:ind w:firstLine="851"/>
        <w:jc w:val="both"/>
      </w:pPr>
      <w:r w:rsidRPr="00E06DC1">
        <w:t xml:space="preserve"> </w:t>
      </w:r>
    </w:p>
    <w:p w:rsidR="00CA0A79" w:rsidRDefault="009E7DED">
      <w:r>
        <w:rPr>
          <w:noProof/>
        </w:rPr>
        <w:drawing>
          <wp:inline distT="0" distB="0" distL="0" distR="0">
            <wp:extent cx="4714875" cy="2095500"/>
            <wp:effectExtent l="19050" t="0" r="9525" b="0"/>
            <wp:docPr id="2" name="Resim 2" descr="cid:image003.jpg@01D6A78C.71698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3.jpg@01D6A78C.7169889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A79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9B" w:rsidRDefault="00F5449B" w:rsidP="00CA0A79">
      <w:r>
        <w:separator/>
      </w:r>
    </w:p>
  </w:endnote>
  <w:endnote w:type="continuationSeparator" w:id="0">
    <w:p w:rsidR="00F5449B" w:rsidRDefault="00F5449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9B" w:rsidRDefault="00F5449B" w:rsidP="00CA0A79">
      <w:r>
        <w:separator/>
      </w:r>
    </w:p>
  </w:footnote>
  <w:footnote w:type="continuationSeparator" w:id="0">
    <w:p w:rsidR="00F5449B" w:rsidRDefault="00F5449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827E5"/>
    <w:rsid w:val="00092FD6"/>
    <w:rsid w:val="000B66C6"/>
    <w:rsid w:val="000C426A"/>
    <w:rsid w:val="000D256E"/>
    <w:rsid w:val="001065D5"/>
    <w:rsid w:val="001E586C"/>
    <w:rsid w:val="001F4FE1"/>
    <w:rsid w:val="00210E05"/>
    <w:rsid w:val="00291D91"/>
    <w:rsid w:val="002A2A5D"/>
    <w:rsid w:val="002B4861"/>
    <w:rsid w:val="002F4ED5"/>
    <w:rsid w:val="0043655A"/>
    <w:rsid w:val="004619D4"/>
    <w:rsid w:val="004632D6"/>
    <w:rsid w:val="00463AFB"/>
    <w:rsid w:val="00482DC6"/>
    <w:rsid w:val="00486B0F"/>
    <w:rsid w:val="004C2A8E"/>
    <w:rsid w:val="0050754C"/>
    <w:rsid w:val="00555C14"/>
    <w:rsid w:val="00563EF8"/>
    <w:rsid w:val="005641F2"/>
    <w:rsid w:val="005A52B1"/>
    <w:rsid w:val="0075666C"/>
    <w:rsid w:val="007A6144"/>
    <w:rsid w:val="007A6970"/>
    <w:rsid w:val="00853737"/>
    <w:rsid w:val="008C08AE"/>
    <w:rsid w:val="00943D04"/>
    <w:rsid w:val="00952A69"/>
    <w:rsid w:val="009B6B81"/>
    <w:rsid w:val="009D3D9E"/>
    <w:rsid w:val="009E767A"/>
    <w:rsid w:val="009E7DED"/>
    <w:rsid w:val="00A71D0E"/>
    <w:rsid w:val="00A950A1"/>
    <w:rsid w:val="00AC7168"/>
    <w:rsid w:val="00AF16B6"/>
    <w:rsid w:val="00AF527C"/>
    <w:rsid w:val="00B20F3F"/>
    <w:rsid w:val="00B472CF"/>
    <w:rsid w:val="00B56041"/>
    <w:rsid w:val="00C34ADC"/>
    <w:rsid w:val="00C906BB"/>
    <w:rsid w:val="00CA0A79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018F"/>
    <w:rsid w:val="00EA720E"/>
    <w:rsid w:val="00EA7214"/>
    <w:rsid w:val="00EB44F5"/>
    <w:rsid w:val="00EC6822"/>
    <w:rsid w:val="00F5449B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52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27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AF5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527C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34A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E7DE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6A78C.7169889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migazete.gov.tr/eskiler/2020/10/20201021-5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0C13F3"/>
    <w:rsid w:val="00126A52"/>
    <w:rsid w:val="003438EF"/>
    <w:rsid w:val="00354B9F"/>
    <w:rsid w:val="005203ED"/>
    <w:rsid w:val="005D73FF"/>
    <w:rsid w:val="006374B9"/>
    <w:rsid w:val="00677BBB"/>
    <w:rsid w:val="009C7F59"/>
    <w:rsid w:val="00A169FE"/>
    <w:rsid w:val="00B01413"/>
    <w:rsid w:val="00B3768E"/>
    <w:rsid w:val="00BC6EA4"/>
    <w:rsid w:val="00BE1283"/>
    <w:rsid w:val="00C6263C"/>
    <w:rsid w:val="00D27920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Arpa, Buğday ve Mısır’da Gümrük Vergisinin Yıl Sonuna Kadar Sıfırlanması</dc:subject>
  <dc:creator>Kubra Aygun</dc:creator>
  <cp:keywords>21/10/2020</cp:keywords>
  <cp:lastModifiedBy>vedat.iyigun</cp:lastModifiedBy>
  <cp:revision>4</cp:revision>
  <dcterms:created xsi:type="dcterms:W3CDTF">2020-10-21T11:03:00Z</dcterms:created>
  <dcterms:modified xsi:type="dcterms:W3CDTF">2020-10-21T11:05:00Z</dcterms:modified>
  <cp:category>2020/1618-03643</cp:category>
</cp:coreProperties>
</file>