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33DCB">
                  <w:t>2020/1978-04246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33DCB">
                  <w:t>02/12/2020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311CA9" w:rsidP="0098610C">
                <w:r>
                  <w:t>Slovakya Oto Plakaları İhalesi</w:t>
                </w:r>
              </w:p>
            </w:tc>
          </w:sdtContent>
        </w:sdt>
      </w:tr>
    </w:tbl>
    <w:p w:rsidR="00CA0A79" w:rsidRDefault="00CA0A79"/>
    <w:p w:rsidR="00444AED" w:rsidRPr="00134D26" w:rsidRDefault="00444AED" w:rsidP="00444AE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34D26">
        <w:rPr>
          <w:b/>
          <w:u w:val="single"/>
        </w:rPr>
        <w:t>E-POSTA</w:t>
      </w:r>
    </w:p>
    <w:p w:rsidR="00444AED" w:rsidRPr="00134D26" w:rsidRDefault="00444AED" w:rsidP="00444AED">
      <w:pPr>
        <w:tabs>
          <w:tab w:val="left" w:pos="851"/>
        </w:tabs>
        <w:jc w:val="center"/>
        <w:rPr>
          <w:b/>
        </w:rPr>
      </w:pPr>
    </w:p>
    <w:p w:rsidR="00444AED" w:rsidRPr="00134D26" w:rsidRDefault="00444AED" w:rsidP="00444AED">
      <w:pPr>
        <w:tabs>
          <w:tab w:val="left" w:pos="851"/>
        </w:tabs>
        <w:jc w:val="center"/>
        <w:rPr>
          <w:b/>
        </w:rPr>
      </w:pPr>
    </w:p>
    <w:p w:rsidR="00444AED" w:rsidRPr="00134D26" w:rsidRDefault="00444AED" w:rsidP="00444AED">
      <w:pPr>
        <w:tabs>
          <w:tab w:val="left" w:pos="851"/>
        </w:tabs>
        <w:jc w:val="center"/>
        <w:rPr>
          <w:b/>
        </w:rPr>
      </w:pPr>
      <w:r w:rsidRPr="00134D26">
        <w:rPr>
          <w:b/>
        </w:rPr>
        <w:t>KARADENİZ İHRACATÇI BİRLİKLERİ ÜYELERİNE SİRKÜLER</w:t>
      </w:r>
    </w:p>
    <w:p w:rsidR="00444AED" w:rsidRPr="00134D26" w:rsidRDefault="00444AED" w:rsidP="00444AED">
      <w:pPr>
        <w:jc w:val="center"/>
        <w:rPr>
          <w:b/>
        </w:rPr>
      </w:pPr>
      <w:r w:rsidRPr="00134D26">
        <w:rPr>
          <w:b/>
          <w:bCs/>
          <w:u w:val="single"/>
        </w:rPr>
        <w:t>2020 / 59</w:t>
      </w:r>
      <w:r>
        <w:rPr>
          <w:b/>
          <w:bCs/>
          <w:u w:val="single"/>
        </w:rPr>
        <w:t>9</w:t>
      </w:r>
    </w:p>
    <w:p w:rsidR="00444AED" w:rsidRPr="00134D26" w:rsidRDefault="00444AED" w:rsidP="00444AED">
      <w:pPr>
        <w:tabs>
          <w:tab w:val="left" w:pos="851"/>
        </w:tabs>
        <w:jc w:val="both"/>
        <w:rPr>
          <w:b/>
        </w:rPr>
      </w:pPr>
    </w:p>
    <w:p w:rsidR="00444AED" w:rsidRPr="00134D26" w:rsidRDefault="00444AED" w:rsidP="00444AED">
      <w:pPr>
        <w:tabs>
          <w:tab w:val="left" w:pos="851"/>
        </w:tabs>
        <w:ind w:firstLine="851"/>
        <w:jc w:val="both"/>
      </w:pPr>
      <w:r w:rsidRPr="00134D26">
        <w:t>Sayın üyemiz,</w:t>
      </w:r>
    </w:p>
    <w:p w:rsidR="00444AED" w:rsidRPr="00134D26" w:rsidRDefault="00444AED" w:rsidP="00444AED">
      <w:pPr>
        <w:ind w:firstLine="851"/>
        <w:jc w:val="both"/>
        <w:rPr>
          <w:color w:val="000000"/>
        </w:rPr>
      </w:pPr>
    </w:p>
    <w:p w:rsidR="00444AED" w:rsidRPr="00134D26" w:rsidRDefault="00444AED" w:rsidP="00444AED">
      <w:pPr>
        <w:ind w:firstLine="851"/>
        <w:jc w:val="both"/>
        <w:rPr>
          <w:color w:val="000000"/>
        </w:rPr>
      </w:pPr>
      <w:r w:rsidRPr="00134D26">
        <w:rPr>
          <w:color w:val="000000"/>
        </w:rPr>
        <w:t xml:space="preserve">T.C. Ticaret Bakanlığının bir yazısına atfen, Türkiye İhracatçılar Meclisinden </w:t>
      </w:r>
      <w:r w:rsidRPr="00134D26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01</w:t>
      </w:r>
      <w:r w:rsidRPr="00134D26">
        <w:rPr>
          <w:rFonts w:eastAsiaTheme="minorHAnsi"/>
          <w:lang w:eastAsia="en-US"/>
        </w:rPr>
        <w:t>/1</w:t>
      </w:r>
      <w:r>
        <w:rPr>
          <w:rFonts w:eastAsiaTheme="minorHAnsi"/>
          <w:lang w:eastAsia="en-US"/>
        </w:rPr>
        <w:t>2</w:t>
      </w:r>
      <w:r w:rsidRPr="00134D26">
        <w:rPr>
          <w:rFonts w:eastAsiaTheme="minorHAnsi"/>
          <w:lang w:eastAsia="en-US"/>
        </w:rPr>
        <w:t>/2020</w:t>
      </w:r>
      <w:proofErr w:type="gramEnd"/>
      <w:r w:rsidRPr="00134D26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60-12631</w:t>
      </w:r>
      <w:r w:rsidRPr="00134D26">
        <w:rPr>
          <w:rFonts w:eastAsiaTheme="minorHAnsi"/>
          <w:lang w:eastAsia="en-US"/>
        </w:rPr>
        <w:t xml:space="preserve"> sayılı yazıda;</w:t>
      </w:r>
    </w:p>
    <w:p w:rsidR="00444AED" w:rsidRPr="00134D26" w:rsidRDefault="00444AED" w:rsidP="00444AED">
      <w:pPr>
        <w:ind w:firstLine="851"/>
        <w:jc w:val="both"/>
        <w:rPr>
          <w:rFonts w:eastAsiaTheme="minorHAnsi"/>
          <w:lang w:eastAsia="en-US"/>
        </w:rPr>
      </w:pPr>
    </w:p>
    <w:p w:rsidR="00444AED" w:rsidRDefault="00444AED" w:rsidP="00444AED">
      <w:pPr>
        <w:autoSpaceDE w:val="0"/>
        <w:autoSpaceDN w:val="0"/>
        <w:adjustRightInd w:val="0"/>
        <w:ind w:firstLine="851"/>
        <w:jc w:val="both"/>
      </w:pPr>
      <w:proofErr w:type="gramStart"/>
      <w:r>
        <w:t>Slovakya İçişleri Bakanlığının</w:t>
      </w:r>
      <w:r w:rsidR="00845173">
        <w:t>,</w:t>
      </w:r>
      <w:r>
        <w:t xml:space="preserve"> oto plakalarının üretimi ve teslimi için</w:t>
      </w:r>
      <w:r w:rsidR="00845173">
        <w:t xml:space="preserve"> tahmini değeri KDV hariç 27,7 milyon avro olan</w:t>
      </w:r>
      <w:r>
        <w:t xml:space="preserve"> bir kamu ihalesi duyurduğu, son başvuru tarihi 10 Aralık 2020 olan ihalenin lisanslı plakalar, özel kayıt numarasına sahip özel plakalar ile kısmen veya tamamen elektrikli araçlara yönelik plakaları kapsadığı </w:t>
      </w:r>
      <w:r w:rsidR="00845173">
        <w:t xml:space="preserve">ve </w:t>
      </w:r>
      <w:r>
        <w:t>plakaların, Karayolları Trafik Yönetmeliği’ne uygun tescile tabi olan motorlu taşıtlar, römorklar ve diğer karayolu taşıtlarında kullanılması gerektiği ifade edilmekte</w:t>
      </w:r>
      <w:r w:rsidR="00845173">
        <w:t xml:space="preserve"> olup</w:t>
      </w:r>
      <w:r w:rsidR="004C4246">
        <w:t>,</w:t>
      </w:r>
      <w:r w:rsidR="00845173">
        <w:t xml:space="preserve"> ihaleye ilişkin CPV kodu, Slovakya Kamu İhale Ofisi bağlantı adresi ve başvuru sayfası aşağıda yer almaktadır</w:t>
      </w:r>
      <w:r>
        <w:t>.</w:t>
      </w:r>
      <w:proofErr w:type="gramEnd"/>
    </w:p>
    <w:p w:rsidR="00444AED" w:rsidRPr="00134D26" w:rsidRDefault="00444AED" w:rsidP="00444A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4D26">
        <w:rPr>
          <w:rFonts w:eastAsiaTheme="minorHAnsi"/>
          <w:lang w:eastAsia="en-US"/>
        </w:rPr>
        <w:t xml:space="preserve"> </w:t>
      </w:r>
    </w:p>
    <w:p w:rsidR="00444AED" w:rsidRPr="00134D26" w:rsidRDefault="00444AED" w:rsidP="00444A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4D26">
        <w:rPr>
          <w:rFonts w:eastAsiaTheme="minorHAnsi"/>
          <w:lang w:eastAsia="en-US"/>
        </w:rPr>
        <w:t>Bilgilerinize sunarız.</w:t>
      </w:r>
    </w:p>
    <w:p w:rsidR="00444AED" w:rsidRDefault="00444AED" w:rsidP="00444A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45173" w:rsidRPr="00134D26" w:rsidRDefault="00845173" w:rsidP="00444A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44AED" w:rsidRPr="00134D26" w:rsidRDefault="00444AED" w:rsidP="00444AE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34D26">
        <w:rPr>
          <w:i/>
          <w:iCs/>
          <w:color w:val="000000"/>
        </w:rPr>
        <w:t>e</w:t>
      </w:r>
      <w:proofErr w:type="gramEnd"/>
      <w:r w:rsidRPr="00134D26">
        <w:rPr>
          <w:i/>
          <w:iCs/>
          <w:color w:val="000000"/>
        </w:rPr>
        <w:t>-imzalıdır</w:t>
      </w:r>
    </w:p>
    <w:p w:rsidR="00444AED" w:rsidRPr="00134D26" w:rsidRDefault="00444AED" w:rsidP="00444AE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4D26">
        <w:rPr>
          <w:b/>
          <w:bCs/>
          <w:color w:val="000000"/>
        </w:rPr>
        <w:t>Sertaç Ş. TORAMANOĞLU</w:t>
      </w:r>
    </w:p>
    <w:p w:rsidR="00444AED" w:rsidRPr="00134D26" w:rsidRDefault="00444AED" w:rsidP="00444AE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4D26">
        <w:rPr>
          <w:b/>
          <w:bCs/>
          <w:color w:val="000000"/>
        </w:rPr>
        <w:t>Genel Sekreter a.</w:t>
      </w:r>
    </w:p>
    <w:p w:rsidR="00444AED" w:rsidRDefault="00444AED" w:rsidP="00444AED">
      <w:pPr>
        <w:tabs>
          <w:tab w:val="left" w:pos="6536"/>
        </w:tabs>
        <w:ind w:firstLine="5670"/>
        <w:jc w:val="center"/>
        <w:rPr>
          <w:b/>
        </w:rPr>
      </w:pPr>
      <w:r w:rsidRPr="00134D26">
        <w:rPr>
          <w:b/>
        </w:rPr>
        <w:t>Şube Müdürü</w:t>
      </w:r>
    </w:p>
    <w:p w:rsidR="00444AED" w:rsidRDefault="00444AED" w:rsidP="00444AED">
      <w:pPr>
        <w:tabs>
          <w:tab w:val="left" w:pos="6536"/>
        </w:tabs>
        <w:ind w:firstLine="5670"/>
        <w:jc w:val="center"/>
        <w:rPr>
          <w:b/>
        </w:rPr>
      </w:pPr>
    </w:p>
    <w:p w:rsidR="00845173" w:rsidRPr="00134D26" w:rsidRDefault="00845173" w:rsidP="00845173">
      <w:pPr>
        <w:tabs>
          <w:tab w:val="left" w:pos="6536"/>
        </w:tabs>
        <w:rPr>
          <w:b/>
        </w:rPr>
      </w:pPr>
      <w:r>
        <w:rPr>
          <w:b/>
        </w:rPr>
        <w:t xml:space="preserve">CPV Kodu: </w:t>
      </w:r>
      <w:proofErr w:type="gramStart"/>
      <w:r w:rsidRPr="00845173">
        <w:t>44423400</w:t>
      </w:r>
      <w:proofErr w:type="gramEnd"/>
      <w:r w:rsidRPr="00845173">
        <w:t>-5</w:t>
      </w:r>
    </w:p>
    <w:p w:rsidR="00444AED" w:rsidRPr="00134D26" w:rsidRDefault="00444AED" w:rsidP="00444AED">
      <w:pPr>
        <w:tabs>
          <w:tab w:val="left" w:pos="6536"/>
        </w:tabs>
        <w:rPr>
          <w:b/>
        </w:rPr>
      </w:pPr>
    </w:p>
    <w:p w:rsidR="00845173" w:rsidRDefault="00444AED" w:rsidP="00444AED">
      <w:pPr>
        <w:pStyle w:val="Default"/>
        <w:rPr>
          <w:rFonts w:ascii="Times New Roman" w:hAnsi="Times New Roman" w:cs="Times New Roman"/>
        </w:rPr>
      </w:pPr>
      <w:r w:rsidRPr="000D0B9A">
        <w:rPr>
          <w:rFonts w:ascii="Times New Roman" w:hAnsi="Times New Roman" w:cs="Times New Roman"/>
          <w:b/>
        </w:rPr>
        <w:t>Slovakya Kamu İhale Ofisi:</w:t>
      </w:r>
      <w:r w:rsidRPr="000D0B9A">
        <w:rPr>
          <w:rFonts w:ascii="Times New Roman" w:hAnsi="Times New Roman" w:cs="Times New Roman"/>
        </w:rPr>
        <w:t xml:space="preserve"> </w:t>
      </w:r>
      <w:hyperlink r:id="rId6" w:history="1">
        <w:r w:rsidR="00845173" w:rsidRPr="00601548">
          <w:rPr>
            <w:rStyle w:val="Kpr"/>
            <w:rFonts w:ascii="Times New Roman" w:hAnsi="Times New Roman" w:cs="Times New Roman"/>
          </w:rPr>
          <w:t>https://www.uvo.gov.sk/vestnik/oznamenie/detail/472888</w:t>
        </w:r>
      </w:hyperlink>
    </w:p>
    <w:p w:rsidR="00444AED" w:rsidRPr="000D0B9A" w:rsidRDefault="00444AED" w:rsidP="00444AED">
      <w:pPr>
        <w:pStyle w:val="Default"/>
        <w:rPr>
          <w:rFonts w:ascii="Times New Roman" w:hAnsi="Times New Roman" w:cs="Times New Roman"/>
        </w:rPr>
      </w:pPr>
      <w:r w:rsidRPr="000D0B9A">
        <w:rPr>
          <w:rFonts w:ascii="Times New Roman" w:hAnsi="Times New Roman" w:cs="Times New Roman"/>
        </w:rPr>
        <w:t xml:space="preserve"> </w:t>
      </w:r>
    </w:p>
    <w:p w:rsidR="00444AED" w:rsidRPr="000D0B9A" w:rsidRDefault="00444AED" w:rsidP="00444AED">
      <w:r w:rsidRPr="000D0B9A">
        <w:rPr>
          <w:b/>
        </w:rPr>
        <w:t>Başvuru Sayfası:</w:t>
      </w:r>
      <w:r w:rsidRPr="000D0B9A">
        <w:t xml:space="preserve"> </w:t>
      </w:r>
      <w:hyperlink r:id="rId7" w:history="1">
        <w:r w:rsidRPr="000D0B9A">
          <w:rPr>
            <w:rStyle w:val="Kpr"/>
          </w:rPr>
          <w:t>https://eo.eks.sk/ElektronickaTabula/Detail/1682</w:t>
        </w:r>
      </w:hyperlink>
    </w:p>
    <w:sectPr w:rsidR="00444AED" w:rsidRPr="000D0B9A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80" w:rsidRDefault="00DB6E80" w:rsidP="00CA0A79">
      <w:r>
        <w:separator/>
      </w:r>
    </w:p>
  </w:endnote>
  <w:endnote w:type="continuationSeparator" w:id="0">
    <w:p w:rsidR="00DB6E80" w:rsidRDefault="00DB6E8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80" w:rsidRDefault="00DB6E80" w:rsidP="00CA0A79">
      <w:r>
        <w:separator/>
      </w:r>
    </w:p>
  </w:footnote>
  <w:footnote w:type="continuationSeparator" w:id="0">
    <w:p w:rsidR="00DB6E80" w:rsidRDefault="00DB6E8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311CA9"/>
    <w:rsid w:val="00407FDC"/>
    <w:rsid w:val="0043655A"/>
    <w:rsid w:val="00444AED"/>
    <w:rsid w:val="004619D4"/>
    <w:rsid w:val="004632D6"/>
    <w:rsid w:val="00463AFB"/>
    <w:rsid w:val="00482DC6"/>
    <w:rsid w:val="004C3634"/>
    <w:rsid w:val="004C4246"/>
    <w:rsid w:val="00563EF8"/>
    <w:rsid w:val="005641F2"/>
    <w:rsid w:val="005A52B1"/>
    <w:rsid w:val="007A6970"/>
    <w:rsid w:val="007E2395"/>
    <w:rsid w:val="00845173"/>
    <w:rsid w:val="008C08AE"/>
    <w:rsid w:val="00943D04"/>
    <w:rsid w:val="00952A69"/>
    <w:rsid w:val="009D3D9E"/>
    <w:rsid w:val="009E767A"/>
    <w:rsid w:val="00A71D0E"/>
    <w:rsid w:val="00A950A1"/>
    <w:rsid w:val="00AB3068"/>
    <w:rsid w:val="00AC7168"/>
    <w:rsid w:val="00AF16B6"/>
    <w:rsid w:val="00B20F3F"/>
    <w:rsid w:val="00B264FA"/>
    <w:rsid w:val="00B472CF"/>
    <w:rsid w:val="00CA0A79"/>
    <w:rsid w:val="00CF6FC9"/>
    <w:rsid w:val="00D431F4"/>
    <w:rsid w:val="00D57206"/>
    <w:rsid w:val="00D6249C"/>
    <w:rsid w:val="00D678DA"/>
    <w:rsid w:val="00DA2F5C"/>
    <w:rsid w:val="00DB6E80"/>
    <w:rsid w:val="00E07C5C"/>
    <w:rsid w:val="00E33DCB"/>
    <w:rsid w:val="00E57DD9"/>
    <w:rsid w:val="00E73E79"/>
    <w:rsid w:val="00E77F41"/>
    <w:rsid w:val="00E80646"/>
    <w:rsid w:val="00EA7214"/>
    <w:rsid w:val="00EC6822"/>
    <w:rsid w:val="00F07A59"/>
    <w:rsid w:val="00F41757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A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AE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44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o.eks.sk/ElektronickaTabula/Detail/16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o.gov.sk/vestnik/oznamenie/detail/472888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362B7"/>
    <w:rsid w:val="00075301"/>
    <w:rsid w:val="00126A52"/>
    <w:rsid w:val="003438EF"/>
    <w:rsid w:val="00354B9F"/>
    <w:rsid w:val="005203ED"/>
    <w:rsid w:val="009C7F59"/>
    <w:rsid w:val="00A169FE"/>
    <w:rsid w:val="00B01413"/>
    <w:rsid w:val="00B3768E"/>
    <w:rsid w:val="00BE1283"/>
    <w:rsid w:val="00C6263C"/>
    <w:rsid w:val="00DA368B"/>
    <w:rsid w:val="00DB1816"/>
    <w:rsid w:val="00E51471"/>
    <w:rsid w:val="00F42181"/>
    <w:rsid w:val="00F7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Slovakya Oto Plakaları İhalesi</dc:subject>
  <dc:creator>Kubra Aygun</dc:creator>
  <cp:keywords>02/12/2020</cp:keywords>
  <cp:lastModifiedBy>vedat.iyigun</cp:lastModifiedBy>
  <cp:revision>2</cp:revision>
  <dcterms:created xsi:type="dcterms:W3CDTF">2020-12-02T13:29:00Z</dcterms:created>
  <dcterms:modified xsi:type="dcterms:W3CDTF">2020-12-02T13:29:00Z</dcterms:modified>
  <cp:category>2020/1978-04246</cp:category>
</cp:coreProperties>
</file>