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45498">
                  <w:t>2020/2039-04373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45498">
                  <w:t>11/12/2020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AD7933" w:rsidP="0098610C">
                <w:r>
                  <w:t>Eksik CMR-Beyan Dışı Eşya</w:t>
                </w:r>
                <w:r w:rsidR="00A01633">
                  <w:t xml:space="preserve"> (Gürcistan)</w:t>
                </w:r>
              </w:p>
            </w:tc>
          </w:sdtContent>
        </w:sdt>
      </w:tr>
    </w:tbl>
    <w:p w:rsidR="00CA0A79" w:rsidRDefault="00CA0A79"/>
    <w:p w:rsidR="000B03A5" w:rsidRPr="00503701" w:rsidRDefault="000B03A5" w:rsidP="000B03A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03701">
        <w:rPr>
          <w:b/>
          <w:u w:val="single"/>
        </w:rPr>
        <w:t>E-POSTA</w:t>
      </w:r>
    </w:p>
    <w:p w:rsidR="000B03A5" w:rsidRPr="00503701" w:rsidRDefault="000B03A5" w:rsidP="000B03A5">
      <w:pPr>
        <w:tabs>
          <w:tab w:val="left" w:pos="851"/>
        </w:tabs>
        <w:jc w:val="center"/>
        <w:rPr>
          <w:b/>
        </w:rPr>
      </w:pPr>
    </w:p>
    <w:p w:rsidR="000B03A5" w:rsidRPr="00503701" w:rsidRDefault="000B03A5" w:rsidP="000B03A5">
      <w:pPr>
        <w:tabs>
          <w:tab w:val="left" w:pos="851"/>
        </w:tabs>
        <w:jc w:val="center"/>
        <w:rPr>
          <w:b/>
        </w:rPr>
      </w:pPr>
    </w:p>
    <w:p w:rsidR="000B03A5" w:rsidRPr="00503701" w:rsidRDefault="000B03A5" w:rsidP="000B03A5">
      <w:pPr>
        <w:tabs>
          <w:tab w:val="left" w:pos="851"/>
        </w:tabs>
        <w:jc w:val="center"/>
        <w:rPr>
          <w:b/>
        </w:rPr>
      </w:pPr>
      <w:r w:rsidRPr="00503701">
        <w:rPr>
          <w:b/>
        </w:rPr>
        <w:t>KARADENİZ İHRACATÇI BİRLİKLERİ ÜYELERİNE SİRKÜLER</w:t>
      </w:r>
    </w:p>
    <w:p w:rsidR="000B03A5" w:rsidRPr="00503701" w:rsidRDefault="000B03A5" w:rsidP="000B03A5">
      <w:pPr>
        <w:jc w:val="center"/>
        <w:rPr>
          <w:b/>
        </w:rPr>
      </w:pPr>
      <w:r w:rsidRPr="00503701">
        <w:rPr>
          <w:b/>
          <w:bCs/>
          <w:u w:val="single"/>
        </w:rPr>
        <w:t>2020 / 6</w:t>
      </w:r>
      <w:r>
        <w:rPr>
          <w:b/>
          <w:bCs/>
          <w:u w:val="single"/>
        </w:rPr>
        <w:t>20</w:t>
      </w:r>
    </w:p>
    <w:p w:rsidR="000B03A5" w:rsidRPr="00503701" w:rsidRDefault="000B03A5" w:rsidP="000B03A5">
      <w:pPr>
        <w:tabs>
          <w:tab w:val="left" w:pos="851"/>
        </w:tabs>
        <w:ind w:firstLine="851"/>
        <w:jc w:val="both"/>
      </w:pPr>
    </w:p>
    <w:p w:rsidR="000B03A5" w:rsidRPr="00503701" w:rsidRDefault="000B03A5" w:rsidP="000B03A5">
      <w:pPr>
        <w:tabs>
          <w:tab w:val="left" w:pos="851"/>
        </w:tabs>
        <w:ind w:firstLine="851"/>
        <w:jc w:val="both"/>
      </w:pPr>
    </w:p>
    <w:p w:rsidR="000B03A5" w:rsidRDefault="000B03A5" w:rsidP="000B03A5">
      <w:pPr>
        <w:ind w:firstLine="851"/>
        <w:jc w:val="both"/>
      </w:pPr>
      <w:r w:rsidRPr="00503701">
        <w:t>Sayın üyemiz,</w:t>
      </w:r>
    </w:p>
    <w:p w:rsidR="000B03A5" w:rsidRPr="00503701" w:rsidRDefault="000B03A5" w:rsidP="000B03A5">
      <w:pPr>
        <w:ind w:firstLine="851"/>
        <w:jc w:val="both"/>
      </w:pPr>
    </w:p>
    <w:p w:rsidR="000B03A5" w:rsidRPr="00503701" w:rsidRDefault="00B91399" w:rsidP="000B03A5">
      <w:pPr>
        <w:ind w:firstLine="851"/>
        <w:jc w:val="both"/>
        <w:rPr>
          <w:color w:val="000000"/>
        </w:rPr>
      </w:pPr>
      <w:r>
        <w:t>T.C. Ticaret Bakanlığı İhracat Genel Müdürlüğün</w:t>
      </w:r>
      <w:r w:rsidR="006435FF">
        <w:t>ün</w:t>
      </w:r>
      <w:r>
        <w:t xml:space="preserve"> </w:t>
      </w:r>
      <w:r w:rsidR="006435FF">
        <w:t xml:space="preserve">bir </w:t>
      </w:r>
      <w:r>
        <w:t>yazı</w:t>
      </w:r>
      <w:r w:rsidR="006435FF">
        <w:t xml:space="preserve">sına </w:t>
      </w:r>
      <w:r w:rsidR="000B03A5">
        <w:t xml:space="preserve">atfen, Türkiye İhracatçılar Meclisinden </w:t>
      </w:r>
      <w:r w:rsidR="000B03A5" w:rsidRPr="00503701">
        <w:rPr>
          <w:rFonts w:eastAsiaTheme="minorHAnsi"/>
          <w:lang w:eastAsia="en-US"/>
        </w:rPr>
        <w:t xml:space="preserve">alınan </w:t>
      </w:r>
      <w:proofErr w:type="gramStart"/>
      <w:r w:rsidR="000B03A5">
        <w:rPr>
          <w:rFonts w:eastAsiaTheme="minorHAnsi"/>
          <w:lang w:eastAsia="en-US"/>
        </w:rPr>
        <w:t>08</w:t>
      </w:r>
      <w:r w:rsidR="000B03A5" w:rsidRPr="00503701">
        <w:rPr>
          <w:rFonts w:eastAsiaTheme="minorHAnsi"/>
          <w:lang w:eastAsia="en-US"/>
        </w:rPr>
        <w:t>/12/2020</w:t>
      </w:r>
      <w:proofErr w:type="gramEnd"/>
      <w:r w:rsidR="000B03A5" w:rsidRPr="00503701">
        <w:rPr>
          <w:rFonts w:eastAsiaTheme="minorHAnsi"/>
          <w:lang w:eastAsia="en-US"/>
        </w:rPr>
        <w:t xml:space="preserve"> tarih</w:t>
      </w:r>
      <w:r w:rsidR="000B03A5">
        <w:rPr>
          <w:rFonts w:eastAsiaTheme="minorHAnsi"/>
          <w:lang w:eastAsia="en-US"/>
        </w:rPr>
        <w:t xml:space="preserve"> 54-12710 sayılı </w:t>
      </w:r>
      <w:r w:rsidR="000B03A5" w:rsidRPr="00503701">
        <w:rPr>
          <w:rFonts w:eastAsiaTheme="minorHAnsi"/>
          <w:lang w:eastAsia="en-US"/>
        </w:rPr>
        <w:t>yazıda;</w:t>
      </w:r>
    </w:p>
    <w:p w:rsidR="000B03A5" w:rsidRPr="00503701" w:rsidRDefault="000B03A5" w:rsidP="000B03A5">
      <w:pPr>
        <w:ind w:firstLine="851"/>
        <w:jc w:val="both"/>
        <w:rPr>
          <w:rFonts w:eastAsiaTheme="minorHAnsi"/>
          <w:lang w:eastAsia="en-US"/>
        </w:rPr>
      </w:pPr>
    </w:p>
    <w:p w:rsidR="000B03A5" w:rsidRDefault="000B03A5" w:rsidP="000B03A5">
      <w:pPr>
        <w:autoSpaceDE w:val="0"/>
        <w:autoSpaceDN w:val="0"/>
        <w:adjustRightInd w:val="0"/>
        <w:ind w:firstLine="851"/>
        <w:jc w:val="both"/>
      </w:pPr>
      <w:proofErr w:type="gramStart"/>
      <w:r>
        <w:t>Gürcistan'a yönelik uluslararası taşımacılığın 26 Kasım 2020 tarihinde ilan edilen önlemlerden doğrudan etkilenme</w:t>
      </w:r>
      <w:r w:rsidR="00F6651F">
        <w:t xml:space="preserve">diği, ancak </w:t>
      </w:r>
      <w:r>
        <w:t>eksik CMR sunma</w:t>
      </w:r>
      <w:r w:rsidR="00B91399">
        <w:t xml:space="preserve"> veya </w:t>
      </w:r>
      <w:r>
        <w:t>beyan dışı mal ile ithalat teşebbüsünde bulunan nakliyecilerimiz</w:t>
      </w:r>
      <w:r w:rsidR="00B91399">
        <w:t>in</w:t>
      </w:r>
      <w:r>
        <w:t xml:space="preserve"> elverişsiz koşullarda ve sağlık açısından risk taşıyan durumlarda Gürcistan'da uzun </w:t>
      </w:r>
      <w:r w:rsidR="00B91399">
        <w:t>süre kalma tehlikesi bulunduğu</w:t>
      </w:r>
      <w:r>
        <w:t xml:space="preserve"> </w:t>
      </w:r>
      <w:r w:rsidR="00B91399">
        <w:t>belirtilmekte olup</w:t>
      </w:r>
      <w:r w:rsidR="006435FF">
        <w:t>,</w:t>
      </w:r>
      <w:r w:rsidR="00B91399">
        <w:t xml:space="preserve"> </w:t>
      </w:r>
      <w:r>
        <w:t xml:space="preserve">bu bağlamda, eksik CMR sunma ve beyan dışı ithalata yönelik teşebbüslerden kaçınılması yönünde hassasiyet gösterilmesi gerektiği ifade edilmektedir. </w:t>
      </w:r>
      <w:proofErr w:type="gramEnd"/>
    </w:p>
    <w:p w:rsidR="000B03A5" w:rsidRPr="00503701" w:rsidRDefault="000B03A5" w:rsidP="000B03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B03A5" w:rsidRPr="00503701" w:rsidRDefault="000B03A5" w:rsidP="000B03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03701">
        <w:rPr>
          <w:rFonts w:eastAsiaTheme="minorHAnsi"/>
          <w:lang w:eastAsia="en-US"/>
        </w:rPr>
        <w:t>Bilgilerinize sunarız.</w:t>
      </w:r>
    </w:p>
    <w:p w:rsidR="000B03A5" w:rsidRPr="00503701" w:rsidRDefault="000B03A5" w:rsidP="000B03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B03A5" w:rsidRPr="00503701" w:rsidRDefault="000B03A5" w:rsidP="000B03A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03701">
        <w:rPr>
          <w:i/>
          <w:iCs/>
          <w:color w:val="000000"/>
        </w:rPr>
        <w:t>e</w:t>
      </w:r>
      <w:proofErr w:type="gramEnd"/>
      <w:r w:rsidRPr="00503701">
        <w:rPr>
          <w:i/>
          <w:iCs/>
          <w:color w:val="000000"/>
        </w:rPr>
        <w:t>-imzalıdır</w:t>
      </w:r>
    </w:p>
    <w:p w:rsidR="000B03A5" w:rsidRPr="00503701" w:rsidRDefault="000B03A5" w:rsidP="000B03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701">
        <w:rPr>
          <w:b/>
          <w:bCs/>
          <w:color w:val="000000"/>
        </w:rPr>
        <w:t>Sertaç Ş. TORAMANOĞLU</w:t>
      </w:r>
    </w:p>
    <w:p w:rsidR="000B03A5" w:rsidRPr="00503701" w:rsidRDefault="000B03A5" w:rsidP="000B03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701">
        <w:rPr>
          <w:b/>
          <w:bCs/>
          <w:color w:val="000000"/>
        </w:rPr>
        <w:t>Genel Sekreter a.</w:t>
      </w:r>
    </w:p>
    <w:p w:rsidR="000B03A5" w:rsidRPr="00503701" w:rsidRDefault="000B03A5" w:rsidP="000B03A5">
      <w:pPr>
        <w:tabs>
          <w:tab w:val="left" w:pos="6536"/>
        </w:tabs>
        <w:ind w:firstLine="5670"/>
        <w:jc w:val="center"/>
        <w:rPr>
          <w:b/>
        </w:rPr>
      </w:pPr>
      <w:r w:rsidRPr="00503701">
        <w:rPr>
          <w:b/>
        </w:rPr>
        <w:t>Şube Müdürü</w:t>
      </w:r>
    </w:p>
    <w:p w:rsidR="000B03A5" w:rsidRPr="00503701" w:rsidRDefault="000B03A5" w:rsidP="000B03A5">
      <w:pPr>
        <w:pStyle w:val="NormalWeb"/>
        <w:rPr>
          <w:b/>
        </w:rPr>
      </w:pPr>
    </w:p>
    <w:p w:rsidR="00CA0A79" w:rsidRDefault="00CA0A79" w:rsidP="000B03A5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81" w:rsidRDefault="00F74781" w:rsidP="00CA0A79">
      <w:r>
        <w:separator/>
      </w:r>
    </w:p>
  </w:endnote>
  <w:endnote w:type="continuationSeparator" w:id="0">
    <w:p w:rsidR="00F74781" w:rsidRDefault="00F7478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81" w:rsidRDefault="00F74781" w:rsidP="00CA0A79">
      <w:r>
        <w:separator/>
      </w:r>
    </w:p>
  </w:footnote>
  <w:footnote w:type="continuationSeparator" w:id="0">
    <w:p w:rsidR="00F74781" w:rsidRDefault="00F7478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45498"/>
    <w:rsid w:val="0006552F"/>
    <w:rsid w:val="00092FD6"/>
    <w:rsid w:val="000B03A5"/>
    <w:rsid w:val="000B66C6"/>
    <w:rsid w:val="000C426A"/>
    <w:rsid w:val="000D256E"/>
    <w:rsid w:val="001C7606"/>
    <w:rsid w:val="001E586C"/>
    <w:rsid w:val="001F4FE1"/>
    <w:rsid w:val="00210E05"/>
    <w:rsid w:val="002A2A5D"/>
    <w:rsid w:val="002B4861"/>
    <w:rsid w:val="002B7B49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6435FF"/>
    <w:rsid w:val="00737DB1"/>
    <w:rsid w:val="007A6970"/>
    <w:rsid w:val="008C08AE"/>
    <w:rsid w:val="00942665"/>
    <w:rsid w:val="00943D04"/>
    <w:rsid w:val="00952A69"/>
    <w:rsid w:val="009D3D9E"/>
    <w:rsid w:val="009E767A"/>
    <w:rsid w:val="00A01633"/>
    <w:rsid w:val="00A71D0E"/>
    <w:rsid w:val="00A950A1"/>
    <w:rsid w:val="00AC7168"/>
    <w:rsid w:val="00AD7933"/>
    <w:rsid w:val="00AF16B6"/>
    <w:rsid w:val="00B20F3F"/>
    <w:rsid w:val="00B472CF"/>
    <w:rsid w:val="00B91399"/>
    <w:rsid w:val="00CA0A79"/>
    <w:rsid w:val="00CE48FB"/>
    <w:rsid w:val="00CF6FC9"/>
    <w:rsid w:val="00D431F4"/>
    <w:rsid w:val="00D57206"/>
    <w:rsid w:val="00D6249C"/>
    <w:rsid w:val="00D678DA"/>
    <w:rsid w:val="00DA2F5C"/>
    <w:rsid w:val="00DC5182"/>
    <w:rsid w:val="00E07C5C"/>
    <w:rsid w:val="00E57DD9"/>
    <w:rsid w:val="00E73E79"/>
    <w:rsid w:val="00E77F41"/>
    <w:rsid w:val="00E80646"/>
    <w:rsid w:val="00EA7214"/>
    <w:rsid w:val="00EC6822"/>
    <w:rsid w:val="00F6651F"/>
    <w:rsid w:val="00F74781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3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3A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0B03A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E5E1C"/>
    <w:rsid w:val="003438EF"/>
    <w:rsid w:val="00354B9F"/>
    <w:rsid w:val="003D003A"/>
    <w:rsid w:val="005203ED"/>
    <w:rsid w:val="009C7F59"/>
    <w:rsid w:val="009E12F5"/>
    <w:rsid w:val="00A169FE"/>
    <w:rsid w:val="00B01413"/>
    <w:rsid w:val="00B3768E"/>
    <w:rsid w:val="00BE1283"/>
    <w:rsid w:val="00C6263C"/>
    <w:rsid w:val="00DB1816"/>
    <w:rsid w:val="00E036BB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Eksik CMR-Beyan Dışı Eşya (Gürcistan)</dc:subject>
  <dc:creator>Kubra Aygun</dc:creator>
  <cp:keywords>11/12/2020</cp:keywords>
  <cp:lastModifiedBy>vedat.iyigun</cp:lastModifiedBy>
  <cp:revision>2</cp:revision>
  <dcterms:created xsi:type="dcterms:W3CDTF">2020-12-11T10:51:00Z</dcterms:created>
  <dcterms:modified xsi:type="dcterms:W3CDTF">2020-12-11T10:51:00Z</dcterms:modified>
  <cp:category>2020/2039-04373</cp:category>
</cp:coreProperties>
</file>